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E" w:rsidRDefault="009B1B35" w:rsidP="001C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8FEE88">
            <wp:extent cx="6285230" cy="921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21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ECE" w:rsidRDefault="003F7ECE" w:rsidP="003F7E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учет  требований   федеральных   государственных     образовательных стандартов к кадровым условиям реализации образовательных  программ   при формировании кадрового состава организаций;</w:t>
      </w:r>
    </w:p>
    <w:p w:rsidR="003F7ECE" w:rsidRDefault="003F7ECE" w:rsidP="003F7E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дифференциации  размеров  оплаты  труда   педагогических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3F7ECE" w:rsidRDefault="003F7ECE" w:rsidP="003F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Основными   принципами   проведения   аттестации    являются коллегиальность,  гласность,  открытость,  обеспечивающие     объективное отношение к педагогическим работникам, недопустимость дискриминации   при проведении аттестации.</w:t>
      </w:r>
    </w:p>
    <w:p w:rsidR="003F7ECE" w:rsidRDefault="003F7ECE" w:rsidP="003F7E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Аттестации в обязательном порядке подлежат педагогические работники ДОУ,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1.7. данного Положения.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Аттестации не подлежат следующие педагогические работники: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беременные женщины; 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отсутствовавшие на рабочем месте более четырех месяцев в связи с заболеванием;</w:t>
      </w:r>
      <w:proofErr w:type="gramEnd"/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педагогические работники, имеющие квалификационные категории.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«в» и «г» пункта 1.7. данного Положения, возможна не ранее чем через два года после их выхода из указанных отпусков.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подпунктом «д» пункта 1.7. данного Положения, возможна не ранее чем через год после их выхода на работу.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2.Аттестационная комиссия</w:t>
      </w:r>
    </w:p>
    <w:p w:rsidR="003F7ECE" w:rsidRDefault="003F7ECE" w:rsidP="003F7ECE">
      <w:pPr>
        <w:shd w:val="clear" w:color="auto" w:fill="FFFFFF"/>
        <w:tabs>
          <w:tab w:val="left" w:pos="-425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ДОУ.</w:t>
      </w:r>
    </w:p>
    <w:p w:rsidR="003F7ECE" w:rsidRDefault="003F7ECE" w:rsidP="003F7ECE">
      <w:pPr>
        <w:shd w:val="clear" w:color="auto" w:fill="FFFFFF"/>
        <w:tabs>
          <w:tab w:val="left" w:pos="-425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Формирование, структура и состав аттестационной комиссии.</w:t>
      </w:r>
    </w:p>
    <w:p w:rsidR="003F7ECE" w:rsidRDefault="003F7ECE" w:rsidP="003F7ECE">
      <w:pPr>
        <w:tabs>
          <w:tab w:val="left" w:pos="-425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ДОУ.</w:t>
      </w:r>
    </w:p>
    <w:p w:rsidR="003F7ECE" w:rsidRDefault="003F7ECE" w:rsidP="003F7ECE">
      <w:pPr>
        <w:tabs>
          <w:tab w:val="left" w:pos="-425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2.2.2. Руководитель ДОУ не может являться председателем аттестационной комиссии.</w:t>
      </w:r>
    </w:p>
    <w:p w:rsidR="003F7ECE" w:rsidRDefault="003F7ECE" w:rsidP="003F7ECE">
      <w:pPr>
        <w:tabs>
          <w:tab w:val="left" w:pos="-425"/>
        </w:tabs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2.2.4. Численный состав аттестационной комиссии – не менее 3 человек.</w:t>
      </w: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2.2.5. Персональный состав аттестационной комиссии утверждается приказом руководителя.</w:t>
      </w: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2.2.6. Срок действия аттестационной комиссии составляет 1 год.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3F7ECE" w:rsidRDefault="003F7ECE" w:rsidP="003F7ECE">
      <w:pPr>
        <w:numPr>
          <w:ilvl w:val="0"/>
          <w:numId w:val="3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выполнения обязанностей по состоянию здоровья;</w:t>
      </w:r>
    </w:p>
    <w:p w:rsidR="003F7ECE" w:rsidRDefault="003F7ECE" w:rsidP="003F7ECE">
      <w:pPr>
        <w:numPr>
          <w:ilvl w:val="0"/>
          <w:numId w:val="3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члена аттестационной комиссии;</w:t>
      </w:r>
    </w:p>
    <w:p w:rsidR="003F7ECE" w:rsidRDefault="003F7ECE" w:rsidP="003F7ECE">
      <w:pPr>
        <w:numPr>
          <w:ilvl w:val="0"/>
          <w:numId w:val="3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Председатель аттестационной комиссии: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заседания аттестационной комиссии;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3F7ECE" w:rsidRDefault="003F7ECE" w:rsidP="003F7ECE">
      <w:pPr>
        <w:numPr>
          <w:ilvl w:val="0"/>
          <w:numId w:val="4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3F7ECE" w:rsidRDefault="003F7ECE" w:rsidP="003F7ECE">
      <w:pPr>
        <w:numPr>
          <w:ilvl w:val="0"/>
          <w:numId w:val="4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аттестации;</w:t>
      </w:r>
    </w:p>
    <w:p w:rsidR="003F7ECE" w:rsidRDefault="003F7ECE" w:rsidP="003F7ECE">
      <w:pPr>
        <w:numPr>
          <w:ilvl w:val="0"/>
          <w:numId w:val="4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Заместитель председателя аттестационной комиссии:</w:t>
      </w:r>
    </w:p>
    <w:p w:rsidR="003F7ECE" w:rsidRDefault="003F7ECE" w:rsidP="003F7ECE">
      <w:pPr>
        <w:numPr>
          <w:ilvl w:val="0"/>
          <w:numId w:val="5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3F7ECE" w:rsidRDefault="003F7ECE" w:rsidP="003F7ECE">
      <w:pPr>
        <w:numPr>
          <w:ilvl w:val="0"/>
          <w:numId w:val="5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работе аттестационной комиссии;</w:t>
      </w:r>
    </w:p>
    <w:p w:rsidR="003F7ECE" w:rsidRDefault="003F7ECE" w:rsidP="003F7ECE">
      <w:pPr>
        <w:numPr>
          <w:ilvl w:val="0"/>
          <w:numId w:val="5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консультации педагогических работников; </w:t>
      </w:r>
    </w:p>
    <w:p w:rsidR="003F7ECE" w:rsidRDefault="003F7ECE" w:rsidP="003F7ECE">
      <w:pPr>
        <w:numPr>
          <w:ilvl w:val="0"/>
          <w:numId w:val="5"/>
        </w:numPr>
        <w:tabs>
          <w:tab w:val="left" w:pos="-567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3F7ECE" w:rsidRDefault="003F7ECE" w:rsidP="003F7ECE">
      <w:pPr>
        <w:numPr>
          <w:ilvl w:val="0"/>
          <w:numId w:val="5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3F7ECE" w:rsidRDefault="003F7ECE" w:rsidP="003F7ECE">
      <w:pPr>
        <w:numPr>
          <w:ilvl w:val="0"/>
          <w:numId w:val="5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Секретарь аттестационной комиссии: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педагогического работника, заявления о несогласии с представлением);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и оформляет протоколы заседаний аттестационной комиссии; 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оформление выписок из протокола заседания аттестационной комиссии; 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3F7ECE" w:rsidRDefault="003F7ECE" w:rsidP="003F7ECE">
      <w:pPr>
        <w:numPr>
          <w:ilvl w:val="0"/>
          <w:numId w:val="6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Члены аттестационной комиссии:</w:t>
      </w:r>
    </w:p>
    <w:p w:rsidR="003F7ECE" w:rsidRDefault="003F7ECE" w:rsidP="003F7ECE">
      <w:pPr>
        <w:numPr>
          <w:ilvl w:val="0"/>
          <w:numId w:val="7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работе аттестационной комиссии;</w:t>
      </w:r>
    </w:p>
    <w:p w:rsidR="003F7ECE" w:rsidRDefault="003F7ECE" w:rsidP="003F7ECE">
      <w:pPr>
        <w:numPr>
          <w:ilvl w:val="0"/>
          <w:numId w:val="7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подписывают протоколы заседаний аттестационной комиссии.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Порядок работы аттестационной комиссии.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К документации аттестационной комиссии относятся:</w:t>
      </w:r>
    </w:p>
    <w:p w:rsidR="003F7ECE" w:rsidRDefault="003F7ECE" w:rsidP="003F7ECE">
      <w:pPr>
        <w:numPr>
          <w:ilvl w:val="0"/>
          <w:numId w:val="8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руководителя о составе, графике заседаний аттестационной комиссии; </w:t>
      </w:r>
    </w:p>
    <w:p w:rsidR="003F7ECE" w:rsidRDefault="003F7ECE" w:rsidP="003F7ECE">
      <w:pPr>
        <w:numPr>
          <w:ilvl w:val="0"/>
          <w:numId w:val="8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аттестационной комиссии;</w:t>
      </w:r>
    </w:p>
    <w:p w:rsidR="003F7ECE" w:rsidRDefault="003F7ECE" w:rsidP="003F7ECE">
      <w:pPr>
        <w:numPr>
          <w:ilvl w:val="0"/>
          <w:numId w:val="8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3F7ECE" w:rsidRDefault="003F7ECE" w:rsidP="003F7ECE">
      <w:pPr>
        <w:numPr>
          <w:ilvl w:val="0"/>
          <w:numId w:val="8"/>
        </w:numPr>
        <w:tabs>
          <w:tab w:val="left" w:pos="-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журналы регистрации документов: 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3F7ECE" w:rsidRDefault="003F7ECE" w:rsidP="003F7ECE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журнал регистрации письменных обращений педагогических работников.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3.Подготовка к аттестации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</w:t>
      </w:r>
      <w:r>
        <w:rPr>
          <w:rFonts w:ascii="Times New Roman" w:hAnsi="Times New Roman"/>
          <w:sz w:val="28"/>
          <w:szCs w:val="28"/>
        </w:rPr>
        <w:lastRenderedPageBreak/>
        <w:t>аттестации, график проведения аттестации и доводит его под роспись до сведения каждого аттестуемого не менее чем за 30 календарных дней до начала аттестации.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графике проведения аттестации указываются:</w:t>
      </w:r>
    </w:p>
    <w:p w:rsidR="003F7ECE" w:rsidRDefault="003F7ECE" w:rsidP="003F7ECE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педагогического работника, подлежащего аттестации;</w:t>
      </w:r>
    </w:p>
    <w:p w:rsidR="003F7ECE" w:rsidRDefault="003F7ECE" w:rsidP="003F7ECE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педагогического работника;</w:t>
      </w:r>
    </w:p>
    <w:p w:rsidR="003F7ECE" w:rsidRDefault="003F7ECE" w:rsidP="003F7ECE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 аттестации;</w:t>
      </w:r>
    </w:p>
    <w:p w:rsidR="003F7ECE" w:rsidRDefault="003F7ECE" w:rsidP="003F7ECE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направления представления руководителя в аттестационную комиссию.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Представление руководителя.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3.3.1. </w:t>
      </w:r>
      <w:r>
        <w:rPr>
          <w:rFonts w:ascii="Times New Roman" w:hAnsi="Times New Roman"/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представлении руководителя должны содержаться следующие сведения о педагогическом работнике: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  <w:proofErr w:type="gramEnd"/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Педагогический работник с представлением должен быть ознакомлен руководителем под роспись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аттестации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Педагогический работник должен лично присутствовать при его аттестации на заседании аттестационной комиссии.</w:t>
      </w:r>
    </w:p>
    <w:p w:rsidR="003F7ECE" w:rsidRDefault="003F7ECE" w:rsidP="003F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 чем работодатель знакомит работника под роспись не менее чем за 30  календарных  дней   до новой даты проведения его аттестации.</w:t>
      </w:r>
    </w:p>
    <w:p w:rsidR="003F7ECE" w:rsidRDefault="003F7ECE" w:rsidP="003F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 Оценка деятельности аттестуемого педагогического работника.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Порядок принятия решений аттестационной комиссией.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3F7ECE" w:rsidRDefault="003F7ECE" w:rsidP="003F7ECE">
      <w:pPr>
        <w:numPr>
          <w:ilvl w:val="0"/>
          <w:numId w:val="11"/>
        </w:numPr>
        <w:tabs>
          <w:tab w:val="left" w:pos="-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3F7ECE" w:rsidRDefault="003F7ECE" w:rsidP="003F7ECE">
      <w:pPr>
        <w:numPr>
          <w:ilvl w:val="0"/>
          <w:numId w:val="11"/>
        </w:numPr>
        <w:tabs>
          <w:tab w:val="left" w:pos="-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3F7ECE" w:rsidRDefault="003F7ECE" w:rsidP="003F7ECE">
      <w:pPr>
        <w:numPr>
          <w:ilvl w:val="0"/>
          <w:numId w:val="11"/>
        </w:numPr>
        <w:tabs>
          <w:tab w:val="left" w:pos="-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3F7ECE" w:rsidRDefault="003F7ECE" w:rsidP="003F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4.5.3. В  случаях,  когда  не  менее  половины  членов   аттестационной комиссии организации, присутствующих  на  заседании,    проголосовали за решение о соответствии работника  занимаемой должности,   педагогический работник признается соответствующим занимаемой должности.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4.5.6. П</w:t>
      </w:r>
      <w:r>
        <w:rPr>
          <w:rFonts w:ascii="Times New Roman" w:hAnsi="Times New Roman"/>
          <w:bCs/>
          <w:sz w:val="28"/>
          <w:szCs w:val="28"/>
        </w:rPr>
        <w:t>едагогический работник знакомится под роспись с результатами аттестации, оформленными протоколом.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Выписка из протокола.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4.6.1.</w:t>
      </w:r>
      <w:r>
        <w:rPr>
          <w:rFonts w:ascii="Times New Roman" w:hAnsi="Times New Roman"/>
          <w:bCs/>
          <w:sz w:val="28"/>
          <w:szCs w:val="28"/>
        </w:rPr>
        <w:t xml:space="preserve"> На каждого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которая содержит следующие сведения: фамилию,</w:t>
      </w:r>
      <w:r>
        <w:rPr>
          <w:rFonts w:ascii="Times New Roman" w:hAnsi="Times New Roman"/>
          <w:sz w:val="28"/>
          <w:szCs w:val="28"/>
        </w:rPr>
        <w:t xml:space="preserve"> имя, отчество аттестуемого, наименование его должности</w:t>
      </w:r>
      <w:r>
        <w:rPr>
          <w:rFonts w:ascii="Times New Roman" w:hAnsi="Times New Roman"/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3F7ECE" w:rsidRDefault="003F7ECE" w:rsidP="003F7EC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4.6.2. Аттестованный работник знакомится с выпиской из протокола под роспись в течение трех рабочих дней после ее составления.</w:t>
      </w:r>
      <w:r>
        <w:t xml:space="preserve"> 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</w:t>
      </w:r>
      <w:r>
        <w:rPr>
          <w:rFonts w:ascii="Times New Roman" w:hAnsi="Times New Roman"/>
          <w:bCs/>
          <w:sz w:val="28"/>
          <w:szCs w:val="28"/>
        </w:rPr>
        <w:t xml:space="preserve"> Выписка из протокола, представление </w:t>
      </w:r>
      <w:r>
        <w:rPr>
          <w:rFonts w:ascii="Times New Roman" w:hAnsi="Times New Roman"/>
          <w:sz w:val="28"/>
          <w:szCs w:val="28"/>
        </w:rPr>
        <w:t>руководителя, а также дополнительные сведения, представленные самими педагогическими работниками, характеризующими их профессиональную деятельность (в случае их наличия)</w:t>
      </w:r>
      <w:r>
        <w:rPr>
          <w:rFonts w:ascii="Times New Roman" w:hAnsi="Times New Roman"/>
          <w:bCs/>
          <w:sz w:val="28"/>
          <w:szCs w:val="28"/>
        </w:rPr>
        <w:t xml:space="preserve"> хранятся в личном деле педагогического работника у работодателя.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4.7. Решения, принимаемые руководителем.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4.7.1. Результаты аттестации работника представляются руководителю не позднее чем через три дня после ее проведения. 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4.7.2. В случае признания педагогического работника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</w:t>
      </w:r>
      <w:r>
        <w:rPr>
          <w:rFonts w:ascii="Times New Roman" w:hAnsi="Times New Roman"/>
          <w:sz w:val="28"/>
          <w:szCs w:val="28"/>
        </w:rPr>
        <w:lastRenderedPageBreak/>
        <w:t>недостаточной к</w:t>
      </w:r>
      <w:r>
        <w:rPr>
          <w:rFonts w:ascii="Times New Roman" w:hAnsi="Times New Roman"/>
          <w:color w:val="000000"/>
          <w:sz w:val="28"/>
          <w:szCs w:val="28"/>
        </w:rPr>
        <w:t xml:space="preserve">валификации трудовой договор с ним может быть расторгнут в соответствии с </w:t>
      </w:r>
      <w:hyperlink r:id="rId8" w:history="1">
        <w:r>
          <w:rPr>
            <w:rStyle w:val="a3"/>
            <w:rFonts w:ascii="Times New Roman" w:hAnsi="Times New Roman"/>
          </w:rPr>
          <w:t>пунктом 3 части 1 статьи 81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>
          <w:rPr>
            <w:rStyle w:val="a3"/>
            <w:rFonts w:ascii="Times New Roman" w:hAnsi="Times New Roman"/>
          </w:rPr>
          <w:t>часть 3 статьи 81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  <w:proofErr w:type="gramEnd"/>
    </w:p>
    <w:p w:rsidR="003F7ECE" w:rsidRDefault="003F7ECE" w:rsidP="003F7ECE">
      <w:pPr>
        <w:tabs>
          <w:tab w:val="left" w:pos="-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4.8. Результаты аттестации педагогический работник вправе обжаловать в суде в соответствии с </w:t>
      </w:r>
      <w:hyperlink r:id="rId10" w:history="1">
        <w:r>
          <w:rPr>
            <w:rStyle w:val="a3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F7ECE" w:rsidRDefault="003F7ECE" w:rsidP="003F7ECE">
      <w:pPr>
        <w:tabs>
          <w:tab w:val="left" w:pos="-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Аттестационная комиссия Учреждения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rFonts w:ascii="Times New Roman" w:hAnsi="Times New Roman"/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rPr>
          <w:rFonts w:ascii="Times New Roman" w:hAnsi="Times New Roman"/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служащих, </w:t>
      </w:r>
      <w:proofErr w:type="gramStart"/>
      <w:r>
        <w:rPr>
          <w:rFonts w:ascii="Times New Roman" w:hAnsi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4.10. Подведение итогов аттестации.</w:t>
      </w: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аттестации педагогических работников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подтверждения соответствия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занимаемой должности.</w:t>
      </w:r>
    </w:p>
    <w:p w:rsidR="003F7ECE" w:rsidRDefault="003F7ECE" w:rsidP="003F7E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для проведения </w:t>
      </w:r>
      <w:r>
        <w:rPr>
          <w:rFonts w:ascii="Times New Roman" w:hAnsi="Times New Roman"/>
          <w:b/>
        </w:rPr>
        <w:t>аттестации педагогических работников</w:t>
      </w:r>
    </w:p>
    <w:p w:rsidR="003F7ECE" w:rsidRDefault="003F7ECE" w:rsidP="003F7EC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целях подтверждения соответствия занимаемой должности</w:t>
      </w:r>
    </w:p>
    <w:p w:rsidR="003F7ECE" w:rsidRDefault="003F7ECE" w:rsidP="003F7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Какие главные задачи поставлены в государственной программе «Развитие образования» на 2013-2020 годы?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Перечислите, что входит в общую структуру образования в России и уровни общего образования.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Что является основой введения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Calibri" w:hAnsi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/>
          <w:sz w:val="24"/>
          <w:szCs w:val="24"/>
        </w:rPr>
        <w:t>) и с какой целью он вводится?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Что такое целевые ориентиры дошкольного образования? Для каких  целей они используются?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какой форме может быть получено ребёнком дошкольное образование в России?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Каким правом могут пользоваться родители (законные представители) дошкольника, если дошкольное образование осуществляется в форме семейного образования?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Сформулируйте понятие «профессиональная компетентность воспитателя».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Какие модели организации образовательного процесса выделены в концепции «Дошкольное образование как ступень системы общего образования»?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Назовите основные подходы, которые должен руководствоваться воспитатель в отборе тем при комплексно-тематическом планировании.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 вы понимаете «интеграцию образовательных областей»?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Перечислите, что даёт проектная деятельность участникам образовательного процесса (детям, педагогам, родителям).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Дайте характеристику использованию игровых технологий в работе с дошкольниками.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Что должен учитывать воспитатель при составлении режима дня?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Какие виды тематических прогулок можно  организовать с детьми. Дайте их краткую характеристику.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чём отличие перспективного плана работы воспитателя </w:t>
      </w:r>
      <w:proofErr w:type="gramStart"/>
      <w:r>
        <w:rPr>
          <w:rFonts w:ascii="Times New Roman" w:eastAsia="Calibri" w:hAnsi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календарного?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Дайте определение предметно-развивающей среде. Перечислите основные условия, которые необходимо учитывать при создании развивающей предметно-пространственной среды?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Сформулируйте, что значит «готовность дошкольника к поступлению в школу»?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Перечислите, что относится к общей и специальной готовности ребёнка к школе?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Как вы понимаете «непрерывность образования»?</w:t>
      </w:r>
    </w:p>
    <w:p w:rsidR="003F7ECE" w:rsidRDefault="003F7ECE" w:rsidP="003F7EC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Перечислите основные психолого-педагогические условия реализации непрерывного образования?</w:t>
      </w: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аттестации педагогических работников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подтверждения соответствия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занимаемой должности.</w:t>
      </w: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АТТЕСТАЦИОННЫЙ ЛИСТ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Занимаемая  должность на момент аттестации и дата назначения на эту должность 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(когда и какое учебное заведение окончил, специальность</w:t>
      </w:r>
      <w:proofErr w:type="gramEnd"/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квалификация по образованию, ученая степень, ученое звание)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Сведения о повышении квалификации за последние 5 лет до прохождения аттестации________________________________________________________________________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Стаж педагогической работы (работы по специальности)_______________________________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Общий трудовой стаж 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Рекомендации аттестационной комиссии 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Решение аттестационной комиссии 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(соответствует (не соответствует) требованиям, предъявляемым к должности «руководитель»)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На заседании присутствовало ________ членов аттестационной комиссии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голосов за _____, против 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Примечания 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(расшифровка подписи)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аттестационной комиссии           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аттестационной комиссии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(расшифровка подписи)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проведена сроком на 5 лет 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(дата и номер распорядительного акта органа исполнительной власти субъекта РФ, осуществляющего управление в сфере образования) (федерального органа исполнительной власти) 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 педагогического работника, дата)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(не согласен) (согласна, не согласна)                 </w:t>
      </w:r>
    </w:p>
    <w:p w:rsidR="003F7ECE" w:rsidRDefault="003F7ECE" w:rsidP="003F7ECE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 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3F7ECE" w:rsidRDefault="003F7ECE" w:rsidP="003F7ECE">
      <w:pPr>
        <w:autoSpaceDE w:val="0"/>
        <w:spacing w:after="0" w:line="240" w:lineRule="auto"/>
        <w:ind w:left="14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3F7ECE" w:rsidRDefault="003F7ECE" w:rsidP="003F7EC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3F7ECE" w:rsidRDefault="003F7ECE" w:rsidP="003F7ECE">
      <w:pPr>
        <w:spacing w:after="0" w:line="240" w:lineRule="auto"/>
        <w:jc w:val="right"/>
        <w:rPr>
          <w:rFonts w:ascii="Times New Roman" w:hAnsi="Times New Roman"/>
        </w:rPr>
      </w:pP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аттестации педагогических работников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подтверждения соответствия </w:t>
      </w:r>
    </w:p>
    <w:p w:rsidR="003F7ECE" w:rsidRDefault="003F7ECE" w:rsidP="003F7E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занимаемой должности.</w:t>
      </w:r>
    </w:p>
    <w:p w:rsidR="003F7ECE" w:rsidRDefault="003F7ECE" w:rsidP="003F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Образец </w:t>
      </w:r>
      <w:hyperlink r:id="rId11" w:history="1">
        <w:r>
          <w:rPr>
            <w:rStyle w:val="a3"/>
            <w:rFonts w:ascii="Times New Roman" w:hAnsi="Times New Roman"/>
          </w:rPr>
          <w:t xml:space="preserve">протокола 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7ECE" w:rsidRDefault="009B1B35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3F7ECE">
          <w:rPr>
            <w:rStyle w:val="a3"/>
            <w:rFonts w:ascii="Times New Roman" w:hAnsi="Times New Roman"/>
          </w:rPr>
          <w:t>заседания Аттестационной комиссии</w:t>
        </w:r>
      </w:hyperlink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3F7ECE" w:rsidRDefault="009B1B35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hyperlink r:id="rId13" w:history="1">
        <w:r w:rsidR="003F7ECE">
          <w:rPr>
            <w:rStyle w:val="a3"/>
            <w:rFonts w:ascii="Times New Roman" w:hAnsi="Times New Roman"/>
          </w:rPr>
          <w:t xml:space="preserve">Протокол  </w:t>
        </w:r>
      </w:hyperlink>
      <w:r w:rsidR="003F7ECE">
        <w:rPr>
          <w:rFonts w:ascii="Times New Roman" w:hAnsi="Times New Roman"/>
          <w:b/>
          <w:sz w:val="24"/>
          <w:szCs w:val="24"/>
        </w:rPr>
        <w:t>№ _____</w:t>
      </w:r>
    </w:p>
    <w:p w:rsidR="003F7ECE" w:rsidRDefault="003F7ECE" w:rsidP="003F7ECE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от</w:t>
      </w:r>
    </w:p>
    <w:p w:rsidR="003F7ECE" w:rsidRDefault="003F7ECE" w:rsidP="003F7ECE">
      <w:pPr>
        <w:autoSpaceDE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В заседании участвуют: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заседание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приглашены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F7ECE" w:rsidRDefault="003F7ECE" w:rsidP="003F7ECE">
      <w:pPr>
        <w:autoSpaceDE w:val="0"/>
        <w:spacing w:before="36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3F7ECE" w:rsidRDefault="003F7ECE" w:rsidP="003F7E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соответствия уровня квалификации педагога…ФИО…. требованиям, предъявляемым к должности «воспитатель»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секретаря Аттестационной комиссии, которая представила характеристику на …..ФИО…………...     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подчеркнула, что ….ФИО педагога…… присущи …., ….., ….., ……. Он …, …, …..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собеседования</w:t>
      </w:r>
      <w:r>
        <w:rPr>
          <w:rFonts w:ascii="Times New Roman" w:hAnsi="Times New Roman"/>
          <w:sz w:val="24"/>
          <w:szCs w:val="24"/>
        </w:rPr>
        <w:t xml:space="preserve"> …ФИО педагога……. ответил на вопросы №№…….. из перечня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Аттестационной комиссии:</w:t>
      </w:r>
      <w:r>
        <w:rPr>
          <w:rFonts w:ascii="Times New Roman" w:hAnsi="Times New Roman"/>
          <w:sz w:val="24"/>
          <w:szCs w:val="24"/>
        </w:rPr>
        <w:t xml:space="preserve"> пройти повышение квалификации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…..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признать …ФИО подтверждение  соответствия занимаемой  ей должности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олосовали:</w:t>
      </w:r>
      <w:r>
        <w:rPr>
          <w:rFonts w:ascii="Times New Roman" w:hAnsi="Times New Roman"/>
          <w:sz w:val="24"/>
          <w:szCs w:val="24"/>
        </w:rPr>
        <w:t xml:space="preserve"> ЗА - …чел., ПРОТИВ - …чел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Аттестационной комиссии                                                      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Аттестационной комиссии                                        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Аттестационной комиссии                                                             </w:t>
      </w: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3F7ECE" w:rsidRDefault="003F7ECE" w:rsidP="003F7EC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F7ECE" w:rsidRDefault="003F7ECE" w:rsidP="003F7ECE">
      <w:pPr>
        <w:tabs>
          <w:tab w:val="left" w:pos="-567"/>
        </w:tabs>
        <w:spacing w:after="0" w:line="240" w:lineRule="auto"/>
        <w:jc w:val="both"/>
      </w:pPr>
    </w:p>
    <w:p w:rsidR="002F14B8" w:rsidRDefault="002F14B8"/>
    <w:sectPr w:rsidR="002F14B8" w:rsidSect="002F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0"/>
    <w:lvlOverride w:ilvl="0">
      <w:startOverride w:val="4"/>
    </w:lvlOverride>
  </w:num>
  <w:num w:numId="11">
    <w:abstractNumId w:val="3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CE"/>
    <w:rsid w:val="001C6D98"/>
    <w:rsid w:val="002F14B8"/>
    <w:rsid w:val="003F7ECE"/>
    <w:rsid w:val="0090139D"/>
    <w:rsid w:val="009B1B35"/>
    <w:rsid w:val="00C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ECE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3F7EC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F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3F7ECE"/>
    <w:pPr>
      <w:suppressAutoHyphens/>
      <w:spacing w:after="0" w:line="240" w:lineRule="auto"/>
    </w:pPr>
    <w:rPr>
      <w:rFonts w:ascii="Times New Roman" w:eastAsia="Arial" w:hAnsi="Times New Roman" w:cs="Calibri"/>
      <w:lang w:eastAsia="ar-SA"/>
    </w:rPr>
  </w:style>
  <w:style w:type="paragraph" w:styleId="a7">
    <w:name w:val="List Paragraph"/>
    <w:basedOn w:val="a"/>
    <w:qFormat/>
    <w:rsid w:val="003F7EC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1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hyperlink" Target="http://blanki.ucoz.ru/news/2010-03-25-62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blanki.ucoz.ru/news/2010-03-25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lanki.ucoz.ru/news/2010-03-25-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1C9lB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3702</Words>
  <Characters>21102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polzovatel</cp:lastModifiedBy>
  <cp:revision>3</cp:revision>
  <cp:lastPrinted>2017-04-24T11:42:00Z</cp:lastPrinted>
  <dcterms:created xsi:type="dcterms:W3CDTF">2017-04-24T18:18:00Z</dcterms:created>
  <dcterms:modified xsi:type="dcterms:W3CDTF">2017-04-25T05:03:00Z</dcterms:modified>
</cp:coreProperties>
</file>