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9E" w:rsidRDefault="0001029E" w:rsidP="00695EB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055C50B" wp14:editId="6574FF73">
            <wp:simplePos x="0" y="0"/>
            <wp:positionH relativeFrom="column">
              <wp:posOffset>-450215</wp:posOffset>
            </wp:positionH>
            <wp:positionV relativeFrom="paragraph">
              <wp:posOffset>-737870</wp:posOffset>
            </wp:positionV>
            <wp:extent cx="7772400" cy="10033000"/>
            <wp:effectExtent l="0" t="0" r="0" b="6350"/>
            <wp:wrapNone/>
            <wp:docPr id="1" name="Рисунок 1" descr="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3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29E" w:rsidRPr="007070F2" w:rsidRDefault="007070F2" w:rsidP="0001029E">
      <w:pPr>
        <w:spacing w:line="360" w:lineRule="auto"/>
        <w:ind w:firstLine="567"/>
        <w:jc w:val="center"/>
        <w:rPr>
          <w:b/>
          <w:sz w:val="32"/>
          <w:szCs w:val="32"/>
        </w:rPr>
      </w:pPr>
      <w:r w:rsidRPr="007070F2">
        <w:rPr>
          <w:b/>
          <w:sz w:val="32"/>
          <w:szCs w:val="32"/>
        </w:rPr>
        <w:t>Поиграйте со мной!!!!</w:t>
      </w:r>
    </w:p>
    <w:p w:rsidR="003B1046" w:rsidRPr="004C5F28" w:rsidRDefault="003B1046" w:rsidP="00695EBD">
      <w:pPr>
        <w:spacing w:line="360" w:lineRule="auto"/>
        <w:ind w:firstLine="567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Ребенок недавно познакомился с некоторыми геометрическими формами? Можно по очереди с ним называть все круглые предметы, которые встретятся вам по дороге. Накануне вы объяснили малышу, какие бывают цвета? Предложите среди окружающих предметов найти только красные. Не надо называть несколько цветов: лучше показать только один, например красный, и несколько дней подряд (а может быть, и недель в зависимости от возраста и возможностей малыша) искать красные предметы. Когда ребенок будет безошибочно называть и показывать их, можно перейти к другому цвету. Подобным образом можно отрабатывать у ребенка восприятие размера.</w:t>
      </w:r>
    </w:p>
    <w:p w:rsidR="003B1046" w:rsidRPr="004C5F28" w:rsidRDefault="003B1046" w:rsidP="00695EBD">
      <w:pPr>
        <w:spacing w:line="360" w:lineRule="auto"/>
        <w:ind w:firstLine="567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Желательно также отмечать изменения в природе и в окружающей вас обстановке.</w:t>
      </w:r>
    </w:p>
    <w:p w:rsidR="003B1046" w:rsidRPr="004C5F28" w:rsidRDefault="003B1046" w:rsidP="00695EBD">
      <w:pPr>
        <w:spacing w:line="360" w:lineRule="auto"/>
        <w:ind w:firstLine="567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Игры в ванной комнате</w:t>
      </w:r>
    </w:p>
    <w:p w:rsidR="003B1046" w:rsidRPr="004C5F28" w:rsidRDefault="003B1046" w:rsidP="00695EBD">
      <w:pPr>
        <w:spacing w:line="360" w:lineRule="auto"/>
        <w:ind w:firstLine="567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В пластмассовое ведерко налейте воду и предложите ребенку определить, сколько стаканов воды содержится в нем, переливая воду в другое ведерко, а потом ковшиком перелить воду из полного ведра в пустое. В этой игре можно знакомить малыша с понятиями «много – мало», «полное – пустое», «половина», «на донышке», «через край».</w:t>
      </w:r>
    </w:p>
    <w:p w:rsidR="003B1046" w:rsidRPr="004C5F28" w:rsidRDefault="003B1046" w:rsidP="00695EBD">
      <w:pPr>
        <w:spacing w:line="360" w:lineRule="auto"/>
        <w:ind w:firstLine="567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В тазик с водой опустите несколько легких резиновых шариков, такое же количество шариков у ребенка в руках. Отойдя на расстояние 0,5 – 1 метр, ребенок кидает свои шарики, пытаясь попасть в шарики, находящиеся в оде. Если это получается, шарики вынимаются из воды; если нет, то и шарики малыша остаются в воде. Игра заканчивается, когда в тазу не останется ни одного шарика.</w:t>
      </w:r>
    </w:p>
    <w:p w:rsidR="003B1046" w:rsidRPr="004C5F28" w:rsidRDefault="003B1046" w:rsidP="00695EBD">
      <w:pPr>
        <w:spacing w:line="360" w:lineRule="auto"/>
        <w:ind w:firstLine="567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Игра между делом</w:t>
      </w:r>
    </w:p>
    <w:p w:rsidR="003B1046" w:rsidRPr="004C5F28" w:rsidRDefault="003B1046" w:rsidP="00695EBD">
      <w:pPr>
        <w:spacing w:line="360" w:lineRule="auto"/>
        <w:ind w:firstLine="567"/>
        <w:jc w:val="both"/>
        <w:rPr>
          <w:sz w:val="28"/>
          <w:szCs w:val="28"/>
        </w:rPr>
      </w:pPr>
      <w:r w:rsidRPr="004C5F28">
        <w:rPr>
          <w:sz w:val="28"/>
          <w:szCs w:val="28"/>
        </w:rPr>
        <w:t xml:space="preserve">Занимаясь домашними делами, взрослые могут привлечь внимание ребенка к интересным событиям и явлениям. «Сейчас мы с тобой будем шуршать. Вот так…». С этими словами взрослый встряхивает газету, мнет фантики от конфет, привязывает спичечный коробок за веревочку и тянет его за собой, поводит ладонью по любой </w:t>
      </w:r>
      <w:r w:rsidRPr="004C5F28">
        <w:rPr>
          <w:sz w:val="28"/>
          <w:szCs w:val="28"/>
        </w:rPr>
        <w:lastRenderedPageBreak/>
        <w:t>поверхности («</w:t>
      </w:r>
      <w:proofErr w:type="spellStart"/>
      <w:r w:rsidRPr="004C5F28">
        <w:rPr>
          <w:sz w:val="28"/>
          <w:szCs w:val="28"/>
        </w:rPr>
        <w:t>Шуршалки</w:t>
      </w:r>
      <w:proofErr w:type="spellEnd"/>
      <w:r w:rsidRPr="004C5F28">
        <w:rPr>
          <w:sz w:val="28"/>
          <w:szCs w:val="28"/>
        </w:rPr>
        <w:t>»), а еще можно играть в «</w:t>
      </w:r>
      <w:proofErr w:type="spellStart"/>
      <w:r w:rsidRPr="004C5F28">
        <w:rPr>
          <w:sz w:val="28"/>
          <w:szCs w:val="28"/>
        </w:rPr>
        <w:t>Звенелки</w:t>
      </w:r>
      <w:proofErr w:type="spellEnd"/>
      <w:r w:rsidRPr="004C5F28">
        <w:rPr>
          <w:sz w:val="28"/>
          <w:szCs w:val="28"/>
        </w:rPr>
        <w:t>», «</w:t>
      </w:r>
      <w:proofErr w:type="spellStart"/>
      <w:r w:rsidRPr="004C5F28">
        <w:rPr>
          <w:sz w:val="28"/>
          <w:szCs w:val="28"/>
        </w:rPr>
        <w:t>Чавкалки</w:t>
      </w:r>
      <w:proofErr w:type="spellEnd"/>
      <w:r w:rsidRPr="004C5F28">
        <w:rPr>
          <w:sz w:val="28"/>
          <w:szCs w:val="28"/>
        </w:rPr>
        <w:t>», «</w:t>
      </w:r>
      <w:proofErr w:type="spellStart"/>
      <w:r w:rsidRPr="004C5F28">
        <w:rPr>
          <w:sz w:val="28"/>
          <w:szCs w:val="28"/>
        </w:rPr>
        <w:t>Стучалки</w:t>
      </w:r>
      <w:proofErr w:type="spellEnd"/>
      <w:r w:rsidRPr="004C5F28">
        <w:rPr>
          <w:sz w:val="28"/>
          <w:szCs w:val="28"/>
        </w:rPr>
        <w:t>», «</w:t>
      </w:r>
      <w:proofErr w:type="spellStart"/>
      <w:r w:rsidRPr="004C5F28">
        <w:rPr>
          <w:sz w:val="28"/>
          <w:szCs w:val="28"/>
        </w:rPr>
        <w:t>Скрипелки</w:t>
      </w:r>
      <w:proofErr w:type="spellEnd"/>
      <w:r w:rsidRPr="004C5F28">
        <w:rPr>
          <w:sz w:val="28"/>
          <w:szCs w:val="28"/>
        </w:rPr>
        <w:t>» и так далее.</w:t>
      </w:r>
    </w:p>
    <w:p w:rsidR="003B1046" w:rsidRPr="004C5F28" w:rsidRDefault="00695EBD" w:rsidP="00695EB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-1309717</wp:posOffset>
            </wp:positionV>
            <wp:extent cx="7705898" cy="10033462"/>
            <wp:effectExtent l="0" t="0" r="0" b="6350"/>
            <wp:wrapNone/>
            <wp:docPr id="2" name="Рисунок 2" descr="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40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898" cy="1003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046" w:rsidRPr="004C5F28">
        <w:rPr>
          <w:sz w:val="28"/>
          <w:szCs w:val="28"/>
        </w:rPr>
        <w:t>Пожертвуйте старой подушкой и наволочкой, чтобы ребенок смог смастерит из них игрушку. Перевяжите подушку посередине, сверху приклейте или пришейте ленты (волосы). Нарисуйте фломастером лицо и оденьте куклу в любую одежду, чтобы она обрела как можно более романтичный вид.</w:t>
      </w:r>
    </w:p>
    <w:p w:rsidR="003B1046" w:rsidRPr="004C5F28" w:rsidRDefault="003B1046" w:rsidP="00695EBD">
      <w:pPr>
        <w:spacing w:line="360" w:lineRule="auto"/>
        <w:ind w:firstLine="567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Самый простой способ смастерить куклу – это набить газетой бумажный пакет, перекрутить его посередине и стянуть резинкой.</w:t>
      </w:r>
    </w:p>
    <w:p w:rsidR="003B1046" w:rsidRPr="004C5F28" w:rsidRDefault="003B1046" w:rsidP="00695EBD">
      <w:pPr>
        <w:spacing w:line="360" w:lineRule="auto"/>
        <w:ind w:firstLine="567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Игры на кухне</w:t>
      </w:r>
    </w:p>
    <w:p w:rsidR="003B1046" w:rsidRPr="004C5F28" w:rsidRDefault="003B1046" w:rsidP="00695EBD">
      <w:pPr>
        <w:spacing w:line="360" w:lineRule="auto"/>
        <w:ind w:firstLine="567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Не секрет, что значительную часть времени мамы проводят на кухне. Кухня может стать местом для задушевных, доверительных разговоров, для шуток и веселья. Кроме того, кухня – отличная школа, где малыш приобретает полезные навыки, знания. Разумеется, требуются особые меры предосторожности, чтобы защитить ребенка от ожогов, ударов током, отравлений и острых предметов. Но если вы позаботитесь о безопасности, то получите еще один шанс приятно и  с пользой провести время.</w:t>
      </w:r>
    </w:p>
    <w:p w:rsidR="003B1046" w:rsidRPr="004C5F28" w:rsidRDefault="003B1046" w:rsidP="00695EBD">
      <w:pPr>
        <w:spacing w:line="360" w:lineRule="auto"/>
        <w:ind w:firstLine="567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Скорлупа от вареных яиц послужит прекрасным материалом для детских аппликаций. Раскрошите ее на кусочки, которые ребенок легко может брать пальцами. Нанесите на картон тонкий слой пластилина – это фон, а затем предложите ребенку выкладывать рисунок или узор из скорлупы.</w:t>
      </w:r>
    </w:p>
    <w:p w:rsidR="003B1046" w:rsidRPr="004C5F28" w:rsidRDefault="003B1046" w:rsidP="00695EBD">
      <w:pPr>
        <w:spacing w:line="360" w:lineRule="auto"/>
        <w:ind w:firstLine="567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Увлекательными могут быть игры с тестом. Тесто для этого нужно не обычное, а соленое (после высыхания оно делается словно камень). Поделки из него хранятся очень долго, ими можно играть. Рецепт приготовления теста прост: 2 стакана муки, 1 стакан соли, 1 стакан воды (ее можно подкрасить), 2 столовые ложки растительного масла – все смешать, чуть подогреть, и получится мягкий комок. Лепите все, что захочется!</w:t>
      </w:r>
    </w:p>
    <w:p w:rsidR="003B1046" w:rsidRPr="004C5F28" w:rsidRDefault="003B1046" w:rsidP="00695EBD">
      <w:pPr>
        <w:spacing w:line="360" w:lineRule="auto"/>
        <w:ind w:firstLine="567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Пусть малыш отвернется, а вы помешайте ложкой в стакане, закройте крышкой кастрюлю и так далее. Предложите ребенку, отгадать какие предметы могут издавать такие звуки.</w:t>
      </w:r>
    </w:p>
    <w:p w:rsidR="003B1046" w:rsidRPr="004C5F28" w:rsidRDefault="007070F2" w:rsidP="00695EB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F0218A5" wp14:editId="6E786C4C">
            <wp:simplePos x="0" y="0"/>
            <wp:positionH relativeFrom="column">
              <wp:posOffset>-466090</wp:posOffset>
            </wp:positionH>
            <wp:positionV relativeFrom="paragraph">
              <wp:posOffset>-721995</wp:posOffset>
            </wp:positionV>
            <wp:extent cx="7713980" cy="10008235"/>
            <wp:effectExtent l="0" t="0" r="1270" b="0"/>
            <wp:wrapNone/>
            <wp:docPr id="3" name="Рисунок 3" descr="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40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3980" cy="1000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046" w:rsidRPr="004C5F28">
        <w:rPr>
          <w:sz w:val="28"/>
          <w:szCs w:val="28"/>
        </w:rPr>
        <w:t xml:space="preserve">Вместе с ребенком попробуйте приготовить необычный ужин: в   названии блюд должен быть звук «с». Что можно приготовить? Салат, сырники, морс, суп. Придумайте меню с названиями блюд, где встречаются другие звуки. </w:t>
      </w:r>
      <w:proofErr w:type="gramStart"/>
      <w:r w:rsidR="003B1046" w:rsidRPr="004C5F28">
        <w:rPr>
          <w:sz w:val="28"/>
          <w:szCs w:val="28"/>
        </w:rPr>
        <w:t>Предложите ребенку убрать или помыть посуду, в названии которой есть звук «ч» (чашки, чайник), звук «л» (ложки, вилки, салатник) и так далее.</w:t>
      </w:r>
      <w:proofErr w:type="gramEnd"/>
    </w:p>
    <w:p w:rsidR="003B1046" w:rsidRPr="004C5F28" w:rsidRDefault="003B1046" w:rsidP="00695EBD">
      <w:pPr>
        <w:spacing w:line="360" w:lineRule="auto"/>
        <w:ind w:firstLine="567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Покажите ребенку продукты, из которых вы собираетесь готовить обед или ужин. Пусть он перечислит те из них, в названии которых есть звук «р»</w:t>
      </w:r>
      <w:proofErr w:type="gramStart"/>
      <w:r w:rsidRPr="004C5F28">
        <w:rPr>
          <w:sz w:val="28"/>
          <w:szCs w:val="28"/>
        </w:rPr>
        <w:t>.</w:t>
      </w:r>
      <w:proofErr w:type="gramEnd"/>
      <w:r w:rsidRPr="004C5F28">
        <w:rPr>
          <w:sz w:val="28"/>
          <w:szCs w:val="28"/>
        </w:rPr>
        <w:t xml:space="preserve"> </w:t>
      </w:r>
      <w:proofErr w:type="gramStart"/>
      <w:r w:rsidRPr="004C5F28">
        <w:rPr>
          <w:sz w:val="28"/>
          <w:szCs w:val="28"/>
        </w:rPr>
        <w:t>е</w:t>
      </w:r>
      <w:proofErr w:type="gramEnd"/>
      <w:r w:rsidRPr="004C5F28">
        <w:rPr>
          <w:sz w:val="28"/>
          <w:szCs w:val="28"/>
        </w:rPr>
        <w:t>сли он затрудняется это сделать, помогите наводящими вопросами: «кар-р-р-</w:t>
      </w:r>
      <w:proofErr w:type="spellStart"/>
      <w:r w:rsidRPr="004C5F28">
        <w:rPr>
          <w:sz w:val="28"/>
          <w:szCs w:val="28"/>
        </w:rPr>
        <w:t>тофель</w:t>
      </w:r>
      <w:proofErr w:type="spellEnd"/>
      <w:r w:rsidRPr="004C5F28">
        <w:rPr>
          <w:sz w:val="28"/>
          <w:szCs w:val="28"/>
        </w:rPr>
        <w:t xml:space="preserve"> или капусту? Ар-р-р-</w:t>
      </w:r>
      <w:proofErr w:type="spellStart"/>
      <w:r w:rsidRPr="004C5F28">
        <w:rPr>
          <w:sz w:val="28"/>
          <w:szCs w:val="28"/>
        </w:rPr>
        <w:t>буз</w:t>
      </w:r>
      <w:proofErr w:type="spellEnd"/>
      <w:r w:rsidRPr="004C5F28">
        <w:rPr>
          <w:sz w:val="28"/>
          <w:szCs w:val="28"/>
        </w:rPr>
        <w:t xml:space="preserve"> или дыню? Пер-р-р-</w:t>
      </w:r>
      <w:proofErr w:type="spellStart"/>
      <w:r w:rsidRPr="004C5F28">
        <w:rPr>
          <w:sz w:val="28"/>
          <w:szCs w:val="28"/>
        </w:rPr>
        <w:t>сики</w:t>
      </w:r>
      <w:proofErr w:type="spellEnd"/>
      <w:r w:rsidRPr="004C5F28">
        <w:rPr>
          <w:sz w:val="28"/>
          <w:szCs w:val="28"/>
        </w:rPr>
        <w:t xml:space="preserve"> или бананы? Лук или </w:t>
      </w:r>
      <w:proofErr w:type="spellStart"/>
      <w:r w:rsidRPr="004C5F28">
        <w:rPr>
          <w:sz w:val="28"/>
          <w:szCs w:val="28"/>
        </w:rPr>
        <w:t>огур</w:t>
      </w:r>
      <w:proofErr w:type="spellEnd"/>
      <w:r w:rsidRPr="004C5F28">
        <w:rPr>
          <w:sz w:val="28"/>
          <w:szCs w:val="28"/>
        </w:rPr>
        <w:t>-р-р-</w:t>
      </w:r>
      <w:proofErr w:type="spellStart"/>
      <w:r w:rsidRPr="004C5F28">
        <w:rPr>
          <w:sz w:val="28"/>
          <w:szCs w:val="28"/>
        </w:rPr>
        <w:t>цы</w:t>
      </w:r>
      <w:proofErr w:type="spellEnd"/>
      <w:r w:rsidRPr="004C5F28">
        <w:rPr>
          <w:sz w:val="28"/>
          <w:szCs w:val="28"/>
        </w:rPr>
        <w:t>? Помидор-р-</w:t>
      </w:r>
      <w:proofErr w:type="spellStart"/>
      <w:r w:rsidRPr="004C5F28">
        <w:rPr>
          <w:sz w:val="28"/>
          <w:szCs w:val="28"/>
        </w:rPr>
        <w:t>ры</w:t>
      </w:r>
      <w:proofErr w:type="spellEnd"/>
      <w:r w:rsidRPr="004C5F28">
        <w:rPr>
          <w:sz w:val="28"/>
          <w:szCs w:val="28"/>
        </w:rPr>
        <w:t xml:space="preserve"> или баклажаны?».</w:t>
      </w:r>
    </w:p>
    <w:p w:rsidR="003B1046" w:rsidRPr="004C5F28" w:rsidRDefault="003B1046" w:rsidP="00695EBD">
      <w:pPr>
        <w:spacing w:line="360" w:lineRule="auto"/>
        <w:ind w:firstLine="567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Замени первый звук в моих словах звуком «щ» и назови новое получившееся слово. Был кит, а стал…щит; была тучка, а стала…щучка, река…щека, венок…щенок, мель…щель.</w:t>
      </w:r>
    </w:p>
    <w:p w:rsidR="003B1046" w:rsidRPr="004C5F28" w:rsidRDefault="003B1046" w:rsidP="00695EBD">
      <w:pPr>
        <w:spacing w:line="360" w:lineRule="auto"/>
        <w:ind w:firstLine="567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Давай искать слова на кухне. А вот и корзинка (коробочка, мешочек и так далее), в которую мы их будем складывать. Какие слова можно вынуть из борща? Винегрета? Кухонного шкафа? Плиты?</w:t>
      </w:r>
    </w:p>
    <w:p w:rsidR="003B1046" w:rsidRPr="004C5F28" w:rsidRDefault="003B1046" w:rsidP="00695EBD">
      <w:pPr>
        <w:spacing w:line="360" w:lineRule="auto"/>
        <w:ind w:firstLine="567"/>
        <w:jc w:val="both"/>
        <w:rPr>
          <w:sz w:val="28"/>
          <w:szCs w:val="28"/>
        </w:rPr>
      </w:pPr>
      <w:r w:rsidRPr="004C5F28">
        <w:rPr>
          <w:sz w:val="28"/>
          <w:szCs w:val="28"/>
        </w:rPr>
        <w:t xml:space="preserve">Угостим друг друга «вкусными» словами. </w:t>
      </w:r>
      <w:proofErr w:type="gramStart"/>
      <w:r w:rsidRPr="004C5F28">
        <w:rPr>
          <w:sz w:val="28"/>
          <w:szCs w:val="28"/>
        </w:rPr>
        <w:t>Ребенок называет «вкусное» слово и «кладет» его вам на ладошку, а затем вы ему, и так до тех пор, пока не «съедите» все.</w:t>
      </w:r>
      <w:proofErr w:type="gramEnd"/>
      <w:r w:rsidRPr="004C5F28">
        <w:rPr>
          <w:sz w:val="28"/>
          <w:szCs w:val="28"/>
        </w:rPr>
        <w:t xml:space="preserve"> Можно поиграть и в «кислые», «соленые», «горькие» слова.</w:t>
      </w:r>
    </w:p>
    <w:p w:rsidR="003B1046" w:rsidRPr="004C5F28" w:rsidRDefault="003B1046" w:rsidP="00695EBD">
      <w:pPr>
        <w:spacing w:line="360" w:lineRule="auto"/>
        <w:ind w:firstLine="567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Как одним словом можно назвать прибор, который варит кофе? (кофеварка). Режет овощи? (овощерезка). Мелет кофе? (кофемолка). Выжимает сок? (соковыжималка).</w:t>
      </w:r>
    </w:p>
    <w:p w:rsidR="003B1046" w:rsidRPr="004C5F28" w:rsidRDefault="003B1046" w:rsidP="00695EBD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4C5F28">
        <w:rPr>
          <w:sz w:val="28"/>
          <w:szCs w:val="28"/>
        </w:rPr>
        <w:t>Какой сок получается из яблок (яблочный), груш (грушевый), слив (сливовый), вишни (вишневый), моркови, лимонов, апельсинов и так далее?</w:t>
      </w:r>
      <w:proofErr w:type="gramEnd"/>
      <w:r w:rsidRPr="004C5F28">
        <w:rPr>
          <w:sz w:val="28"/>
          <w:szCs w:val="28"/>
        </w:rPr>
        <w:t xml:space="preserve"> </w:t>
      </w:r>
      <w:proofErr w:type="gramStart"/>
      <w:r w:rsidRPr="004C5F28">
        <w:rPr>
          <w:sz w:val="28"/>
          <w:szCs w:val="28"/>
        </w:rPr>
        <w:t>И</w:t>
      </w:r>
      <w:proofErr w:type="gramEnd"/>
      <w:r w:rsidRPr="004C5F28">
        <w:rPr>
          <w:sz w:val="28"/>
          <w:szCs w:val="28"/>
        </w:rPr>
        <w:t xml:space="preserve"> наоборот – из чего получается апельсиновый сок?</w:t>
      </w:r>
    </w:p>
    <w:p w:rsidR="003B1046" w:rsidRPr="004C5F28" w:rsidRDefault="003B1046" w:rsidP="00695EBD">
      <w:pPr>
        <w:spacing w:line="360" w:lineRule="auto"/>
        <w:ind w:firstLine="567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Из макаронных изделий разных форм, размеров и цветов можно выкладывать на столе или листе бумаги причудливые узоры, попутно изучая формы и цвета.</w:t>
      </w:r>
    </w:p>
    <w:p w:rsidR="003B1046" w:rsidRPr="004C5F28" w:rsidRDefault="003B1046" w:rsidP="00695EBD">
      <w:pPr>
        <w:spacing w:line="360" w:lineRule="auto"/>
        <w:ind w:firstLine="567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Поставьте перед ребенком небольшое блюдце, в котором смешаны горох, рис и гречка, и попросите помочь вам их перебрать.</w:t>
      </w:r>
    </w:p>
    <w:p w:rsidR="003B1046" w:rsidRPr="004C5F28" w:rsidRDefault="007070F2" w:rsidP="00695EB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4F5A95A" wp14:editId="7F6EB191">
            <wp:simplePos x="0" y="0"/>
            <wp:positionH relativeFrom="column">
              <wp:posOffset>-441325</wp:posOffset>
            </wp:positionH>
            <wp:positionV relativeFrom="paragraph">
              <wp:posOffset>-730250</wp:posOffset>
            </wp:positionV>
            <wp:extent cx="7763510" cy="9983470"/>
            <wp:effectExtent l="0" t="0" r="8890" b="0"/>
            <wp:wrapNone/>
            <wp:docPr id="4" name="Рисунок 4" descr="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40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998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B1046" w:rsidRPr="004C5F28">
        <w:rPr>
          <w:sz w:val="28"/>
          <w:szCs w:val="28"/>
        </w:rPr>
        <w:t>На кухне хорошо изучать новые звуки и вкусы, благо здесь всегда есть возможность постучать, позвенеть, понюхать, попробовать… можно вместе посмотреть и послушать, как льется или капает вода из крана, как по-разному звенит чайная ложка в пустом стакане и чашке с водой, как громко пересыпается в стеклянный стакан горох и тихо манка.</w:t>
      </w:r>
      <w:proofErr w:type="gramEnd"/>
      <w:r w:rsidR="003B1046" w:rsidRPr="004C5F28">
        <w:rPr>
          <w:sz w:val="28"/>
          <w:szCs w:val="28"/>
        </w:rPr>
        <w:t xml:space="preserve"> Попросите ребенка отвернуться и на слух определить, что  вы сейчас делаете.</w:t>
      </w:r>
    </w:p>
    <w:p w:rsidR="003B1046" w:rsidRPr="004C5F28" w:rsidRDefault="003B1046" w:rsidP="00695EBD">
      <w:pPr>
        <w:spacing w:line="360" w:lineRule="auto"/>
        <w:ind w:firstLine="567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Особой любовью пользуется шутка «Закрой глаза – открой рот». Пусть малыш с закрытыми глазами на вкус определит, что вы ему положили: кусочек яблока, банана, огурца и даже чеснока. Можно поменяться ролями, и, уж если вы ошибетесь, бурный восторг малыша вам гарантирован!</w:t>
      </w:r>
    </w:p>
    <w:p w:rsidR="003B1046" w:rsidRPr="004C5F28" w:rsidRDefault="003B1046" w:rsidP="00695EBD">
      <w:pPr>
        <w:spacing w:line="360" w:lineRule="auto"/>
        <w:ind w:firstLine="567"/>
        <w:jc w:val="both"/>
        <w:rPr>
          <w:sz w:val="28"/>
          <w:szCs w:val="28"/>
        </w:rPr>
      </w:pPr>
      <w:r w:rsidRPr="004C5F28">
        <w:rPr>
          <w:sz w:val="28"/>
          <w:szCs w:val="28"/>
        </w:rPr>
        <w:t xml:space="preserve">Большинство мам сейчас слишком заняты, чтобы «затевать» пироги, но </w:t>
      </w:r>
      <w:proofErr w:type="gramStart"/>
      <w:r w:rsidRPr="004C5F28">
        <w:rPr>
          <w:sz w:val="28"/>
          <w:szCs w:val="28"/>
        </w:rPr>
        <w:t>готовы слоеным тестом многие пользуются</w:t>
      </w:r>
      <w:proofErr w:type="gramEnd"/>
      <w:r w:rsidRPr="004C5F28">
        <w:rPr>
          <w:sz w:val="28"/>
          <w:szCs w:val="28"/>
        </w:rPr>
        <w:t xml:space="preserve"> охотно. Не пожалейте маленького кусочка теста для своего ребенка. Из него можно слепить фигурки, как из пластилина, и при помощи обычных формочек для песка из раскатанного теста вырезать что–</w:t>
      </w:r>
      <w:proofErr w:type="spellStart"/>
      <w:r w:rsidRPr="004C5F28">
        <w:rPr>
          <w:sz w:val="28"/>
          <w:szCs w:val="28"/>
        </w:rPr>
        <w:t>нибудь</w:t>
      </w:r>
      <w:proofErr w:type="spellEnd"/>
      <w:r w:rsidRPr="004C5F28">
        <w:rPr>
          <w:sz w:val="28"/>
          <w:szCs w:val="28"/>
        </w:rPr>
        <w:t xml:space="preserve"> интересное, посыпать сахаром и запечь. Вы ели когда-нибудь «настоящий» грузовик, или паровоз с трубой и колесами, или слона?</w:t>
      </w:r>
    </w:p>
    <w:p w:rsidR="003B1046" w:rsidRPr="004C5F28" w:rsidRDefault="003B1046" w:rsidP="00695EBD">
      <w:pPr>
        <w:spacing w:line="360" w:lineRule="auto"/>
        <w:ind w:firstLine="567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Тонкие кусочки хлеба, сыр, колбаса – вот она, долгожданная тишина, а «умелые ручки», вооружившись теми же формочками небольшого размера, создают необыкновенные бутерброды.</w:t>
      </w:r>
    </w:p>
    <w:p w:rsidR="003B1046" w:rsidRPr="004C5F28" w:rsidRDefault="003B1046" w:rsidP="00695EBD">
      <w:pPr>
        <w:spacing w:line="360" w:lineRule="auto"/>
        <w:ind w:firstLine="567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У малышей самый любимый предмет на кухне – венчик. Налейте в миску воды, добавьте немного жидкого мыла и поставьте в раковину. Пододвиньте к раковине стул, наденьте ребенку фартук, закатайте рукава, и вы увидите сами, с каким восторгом он будет взбивать мыльную пену.</w:t>
      </w:r>
    </w:p>
    <w:p w:rsidR="003B1046" w:rsidRPr="004C5F28" w:rsidRDefault="003B1046" w:rsidP="00695EBD">
      <w:pPr>
        <w:spacing w:line="360" w:lineRule="auto"/>
        <w:ind w:firstLine="567"/>
        <w:jc w:val="both"/>
        <w:rPr>
          <w:sz w:val="28"/>
          <w:szCs w:val="28"/>
        </w:rPr>
      </w:pPr>
      <w:r w:rsidRPr="004C5F28">
        <w:rPr>
          <w:sz w:val="28"/>
          <w:szCs w:val="28"/>
        </w:rPr>
        <w:t xml:space="preserve">Разложите на кухне несколько предметов (кубик, батарейку, катушку и так далее). </w:t>
      </w:r>
      <w:proofErr w:type="gramStart"/>
      <w:r w:rsidRPr="004C5F28">
        <w:rPr>
          <w:sz w:val="28"/>
          <w:szCs w:val="28"/>
        </w:rPr>
        <w:t>Дайте ребенку щипцы и попросите перенести все эти предметы в пустую</w:t>
      </w:r>
      <w:proofErr w:type="gramEnd"/>
      <w:r w:rsidRPr="004C5F28">
        <w:rPr>
          <w:sz w:val="28"/>
          <w:szCs w:val="28"/>
        </w:rPr>
        <w:t xml:space="preserve"> коробку. Следите, чтобы он ничего не уронил.</w:t>
      </w:r>
    </w:p>
    <w:p w:rsidR="003B1046" w:rsidRPr="004C5F28" w:rsidRDefault="007070F2" w:rsidP="00695EBD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1D7403D" wp14:editId="59C82DD0">
            <wp:simplePos x="0" y="0"/>
            <wp:positionH relativeFrom="column">
              <wp:posOffset>-441325</wp:posOffset>
            </wp:positionH>
            <wp:positionV relativeFrom="paragraph">
              <wp:posOffset>-707390</wp:posOffset>
            </wp:positionV>
            <wp:extent cx="7722235" cy="10016490"/>
            <wp:effectExtent l="0" t="0" r="0" b="3810"/>
            <wp:wrapNone/>
            <wp:docPr id="5" name="Рисунок 5" descr="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40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235" cy="1001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B1046" w:rsidRPr="004C5F28">
        <w:rPr>
          <w:sz w:val="28"/>
          <w:szCs w:val="28"/>
        </w:rPr>
        <w:t>Ваш ребенок может испытывать свои творческие способности на картофельном пюре или какой-нибудь каше с помощью оформительских деталей из помидора, зелени, морковки, огурца, из гороха, орехов, джема, варенья.</w:t>
      </w:r>
    </w:p>
    <w:p w:rsidR="003B1046" w:rsidRPr="004C5F28" w:rsidRDefault="003B1046" w:rsidP="00695EBD">
      <w:pPr>
        <w:spacing w:line="360" w:lineRule="auto"/>
        <w:ind w:firstLine="567"/>
        <w:jc w:val="both"/>
        <w:rPr>
          <w:sz w:val="28"/>
          <w:szCs w:val="28"/>
        </w:rPr>
      </w:pPr>
      <w:r w:rsidRPr="004C5F28">
        <w:rPr>
          <w:sz w:val="28"/>
          <w:szCs w:val="28"/>
        </w:rPr>
        <w:t xml:space="preserve">Используя фрукты и овощи, можно научить детей узнавать и различать предметы на ощупь и по вкусу. </w:t>
      </w:r>
      <w:proofErr w:type="gramStart"/>
      <w:r w:rsidRPr="004C5F28">
        <w:rPr>
          <w:sz w:val="28"/>
          <w:szCs w:val="28"/>
        </w:rPr>
        <w:t>Положив четыре или пять разных продуктов</w:t>
      </w:r>
      <w:proofErr w:type="gramEnd"/>
      <w:r w:rsidRPr="004C5F28">
        <w:rPr>
          <w:sz w:val="28"/>
          <w:szCs w:val="28"/>
        </w:rPr>
        <w:t xml:space="preserve"> в пакет, попросить ребенка осторожно ощупать его и определить каждый из них. Завязав глаза, попросите узнать продукт по запаху.</w:t>
      </w:r>
    </w:p>
    <w:p w:rsidR="003B1046" w:rsidRPr="004C5F28" w:rsidRDefault="003B1046" w:rsidP="00695EBD">
      <w:pPr>
        <w:spacing w:line="360" w:lineRule="auto"/>
        <w:ind w:firstLine="567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Рисунки, которые малыш создает на кухне, можно украсить солью, насыпав ее на отдельные участки картинок, смазанные клеем.</w:t>
      </w:r>
    </w:p>
    <w:p w:rsidR="003B1046" w:rsidRPr="004C5F28" w:rsidRDefault="003B1046" w:rsidP="00695EBD">
      <w:pPr>
        <w:spacing w:line="360" w:lineRule="auto"/>
        <w:ind w:firstLine="567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Бумажные стаканчики – прекрасный строительный материал. Пусть ребенок попробует поставить их один на другой, так чтобы они не упали.</w:t>
      </w:r>
    </w:p>
    <w:p w:rsidR="003B1046" w:rsidRPr="004C5F28" w:rsidRDefault="003B1046" w:rsidP="00695EBD">
      <w:pPr>
        <w:spacing w:line="360" w:lineRule="auto"/>
        <w:ind w:firstLine="567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Прислушайтесь с ребенком к гулу стиральной машины, плеску воды в ванной, шуршанию душа, хлопку входной двери, кашлю отца, шелесту газеты и так далее.</w:t>
      </w:r>
    </w:p>
    <w:p w:rsidR="003B1046" w:rsidRPr="004C5F28" w:rsidRDefault="003B1046" w:rsidP="00695EBD">
      <w:pPr>
        <w:spacing w:line="360" w:lineRule="auto"/>
        <w:ind w:firstLine="567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Из сухого завтрака «Колечки» могут получиться отличные бусы и браслеты.</w:t>
      </w:r>
    </w:p>
    <w:p w:rsidR="003B1046" w:rsidRPr="004C5F28" w:rsidRDefault="003B1046" w:rsidP="00695EBD">
      <w:pPr>
        <w:spacing w:line="360" w:lineRule="auto"/>
        <w:ind w:firstLine="567"/>
        <w:jc w:val="both"/>
        <w:rPr>
          <w:sz w:val="28"/>
          <w:szCs w:val="28"/>
        </w:rPr>
      </w:pPr>
      <w:r w:rsidRPr="004C5F28">
        <w:rPr>
          <w:sz w:val="28"/>
          <w:szCs w:val="28"/>
        </w:rPr>
        <w:t xml:space="preserve">Если ребенок знает сказку «Три медведя», можно предложить ему выбрать ложку, миску, кастрюлю для Михаила </w:t>
      </w:r>
      <w:proofErr w:type="spellStart"/>
      <w:r w:rsidRPr="004C5F28">
        <w:rPr>
          <w:sz w:val="28"/>
          <w:szCs w:val="28"/>
        </w:rPr>
        <w:t>Иваныча</w:t>
      </w:r>
      <w:proofErr w:type="spellEnd"/>
      <w:r w:rsidRPr="004C5F28">
        <w:rPr>
          <w:sz w:val="28"/>
          <w:szCs w:val="28"/>
        </w:rPr>
        <w:t>, для Настасьи Петровны, для маленького Мишутки. Если малыш уже различает несколько цветов, можно попросить его сложить на стол только красные предметы. Для тех, кто умеет различать форму, полезно поиграть в игру «Найди все круглое».</w:t>
      </w:r>
    </w:p>
    <w:p w:rsidR="003B1046" w:rsidRPr="004C5F28" w:rsidRDefault="003B1046" w:rsidP="00695EBD">
      <w:pPr>
        <w:spacing w:line="360" w:lineRule="auto"/>
        <w:ind w:firstLine="567"/>
        <w:jc w:val="both"/>
        <w:rPr>
          <w:sz w:val="28"/>
          <w:szCs w:val="28"/>
        </w:rPr>
      </w:pPr>
      <w:r w:rsidRPr="004C5F28">
        <w:rPr>
          <w:sz w:val="28"/>
          <w:szCs w:val="28"/>
        </w:rPr>
        <w:t xml:space="preserve">Безделушки на магнитах, которыми принято украшать кухню, помогут взрослым придумать много интересных заданий и игр. Например, мама просит ребенка расположить их на дверце холодильника в определенном порядке: сначала </w:t>
      </w:r>
      <w:r w:rsidR="00695EBD">
        <w:rPr>
          <w:sz w:val="28"/>
          <w:szCs w:val="28"/>
        </w:rPr>
        <w:t>т</w:t>
      </w:r>
      <w:r w:rsidRPr="004C5F28">
        <w:rPr>
          <w:sz w:val="28"/>
          <w:szCs w:val="28"/>
        </w:rPr>
        <w:t xml:space="preserve">олько фрукты, потом только круглые предметы, потом только желтые и так далее. </w:t>
      </w:r>
    </w:p>
    <w:p w:rsidR="003B1046" w:rsidRPr="004C5F28" w:rsidRDefault="003B1046" w:rsidP="00695EBD">
      <w:pPr>
        <w:tabs>
          <w:tab w:val="left" w:pos="945"/>
        </w:tabs>
        <w:spacing w:line="360" w:lineRule="auto"/>
        <w:ind w:firstLine="567"/>
        <w:jc w:val="both"/>
        <w:rPr>
          <w:sz w:val="28"/>
          <w:szCs w:val="28"/>
        </w:rPr>
      </w:pPr>
    </w:p>
    <w:p w:rsidR="003B1046" w:rsidRPr="004532F2" w:rsidRDefault="003B1046" w:rsidP="00695EBD">
      <w:pPr>
        <w:ind w:firstLine="567"/>
        <w:jc w:val="both"/>
      </w:pPr>
    </w:p>
    <w:p w:rsidR="007F4130" w:rsidRDefault="007F4130" w:rsidP="00695EBD">
      <w:pPr>
        <w:ind w:firstLine="567"/>
      </w:pPr>
    </w:p>
    <w:sectPr w:rsidR="007F4130" w:rsidSect="00695EBD">
      <w:footerReference w:type="default" r:id="rId11"/>
      <w:pgSz w:w="12240" w:h="15840"/>
      <w:pgMar w:top="1134" w:right="850" w:bottom="1134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8B" w:rsidRDefault="0043028B">
      <w:r>
        <w:separator/>
      </w:r>
    </w:p>
  </w:endnote>
  <w:endnote w:type="continuationSeparator" w:id="0">
    <w:p w:rsidR="0043028B" w:rsidRDefault="0043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F2" w:rsidRDefault="0043028B" w:rsidP="004532F2">
    <w:pPr>
      <w:pStyle w:val="a3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8B" w:rsidRDefault="0043028B">
      <w:r>
        <w:separator/>
      </w:r>
    </w:p>
  </w:footnote>
  <w:footnote w:type="continuationSeparator" w:id="0">
    <w:p w:rsidR="0043028B" w:rsidRDefault="00430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46"/>
    <w:rsid w:val="0001029E"/>
    <w:rsid w:val="003B1046"/>
    <w:rsid w:val="0043028B"/>
    <w:rsid w:val="00695EBD"/>
    <w:rsid w:val="007070F2"/>
    <w:rsid w:val="007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104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3B1046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5E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E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104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3B1046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5E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E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13B8E-BBC4-4B4B-A414-6915E8EF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polzovatel</cp:lastModifiedBy>
  <cp:revision>2</cp:revision>
  <dcterms:created xsi:type="dcterms:W3CDTF">2014-04-15T03:20:00Z</dcterms:created>
  <dcterms:modified xsi:type="dcterms:W3CDTF">2015-02-20T11:12:00Z</dcterms:modified>
</cp:coreProperties>
</file>