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5C" w:rsidRDefault="003B265C" w:rsidP="00B362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28B" w:rsidRDefault="003B265C" w:rsidP="00B362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План-график</w:t>
      </w:r>
      <w:r w:rsidR="00887EC0" w:rsidRPr="004A7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EC0" w:rsidRPr="004A7528">
        <w:rPr>
          <w:rFonts w:ascii="Times New Roman" w:hAnsi="Times New Roman" w:cs="Times New Roman"/>
          <w:b/>
          <w:sz w:val="24"/>
          <w:szCs w:val="24"/>
        </w:rPr>
        <w:br/>
        <w:t xml:space="preserve">по введению федерального государственного образовательного стандарта дошкольного образования (ФГОС </w:t>
      </w:r>
      <w:proofErr w:type="gramStart"/>
      <w:r w:rsidR="00887EC0" w:rsidRPr="004A7528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887EC0" w:rsidRPr="004A7528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0755C7" w:rsidRPr="004A7528" w:rsidRDefault="00887EC0" w:rsidP="00B362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528">
        <w:rPr>
          <w:rFonts w:ascii="Times New Roman" w:hAnsi="Times New Roman" w:cs="Times New Roman"/>
          <w:b/>
          <w:sz w:val="24"/>
          <w:szCs w:val="24"/>
        </w:rPr>
        <w:t>в МДОУ в детском саду №</w:t>
      </w:r>
      <w:r w:rsidR="003B265C">
        <w:rPr>
          <w:rFonts w:ascii="Times New Roman" w:hAnsi="Times New Roman" w:cs="Times New Roman"/>
          <w:b/>
          <w:sz w:val="24"/>
          <w:szCs w:val="24"/>
        </w:rPr>
        <w:t>16</w:t>
      </w:r>
      <w:r w:rsidRPr="004A7528">
        <w:rPr>
          <w:rFonts w:ascii="Times New Roman" w:hAnsi="Times New Roman" w:cs="Times New Roman"/>
          <w:b/>
          <w:sz w:val="24"/>
          <w:szCs w:val="24"/>
        </w:rPr>
        <w:br/>
        <w:t>на 2014-2016гг.</w:t>
      </w:r>
      <w:bookmarkStart w:id="0" w:name="_GoBack"/>
      <w:bookmarkEnd w:id="0"/>
    </w:p>
    <w:p w:rsidR="00887EC0" w:rsidRPr="004A7528" w:rsidRDefault="00887EC0" w:rsidP="00887EC0">
      <w:pPr>
        <w:rPr>
          <w:rFonts w:ascii="Times New Roman" w:hAnsi="Times New Roman" w:cs="Times New Roman"/>
          <w:sz w:val="24"/>
          <w:szCs w:val="24"/>
        </w:rPr>
      </w:pPr>
      <w:r w:rsidRPr="004A752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A7528">
        <w:rPr>
          <w:rFonts w:ascii="Times New Roman" w:hAnsi="Times New Roman" w:cs="Times New Roman"/>
          <w:sz w:val="24"/>
          <w:szCs w:val="24"/>
        </w:rPr>
        <w:t xml:space="preserve">создание  условий  по введению ФГОС </w:t>
      </w:r>
      <w:proofErr w:type="gramStart"/>
      <w:r w:rsidRPr="004A752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B265C">
        <w:rPr>
          <w:rFonts w:ascii="Times New Roman" w:hAnsi="Times New Roman" w:cs="Times New Roman"/>
          <w:sz w:val="24"/>
          <w:szCs w:val="24"/>
        </w:rPr>
        <w:t xml:space="preserve"> </w:t>
      </w:r>
      <w:r w:rsidRPr="004A7528">
        <w:rPr>
          <w:rFonts w:ascii="Times New Roman" w:hAnsi="Times New Roman" w:cs="Times New Roman"/>
          <w:sz w:val="24"/>
          <w:szCs w:val="24"/>
        </w:rPr>
        <w:t xml:space="preserve"> в МДОУ</w:t>
      </w:r>
      <w:r w:rsidR="003B2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265C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="003B265C">
        <w:rPr>
          <w:rFonts w:ascii="Times New Roman" w:hAnsi="Times New Roman" w:cs="Times New Roman"/>
          <w:sz w:val="24"/>
          <w:szCs w:val="24"/>
        </w:rPr>
        <w:t xml:space="preserve"> сад комбинированного вида №16</w:t>
      </w:r>
    </w:p>
    <w:p w:rsidR="00887EC0" w:rsidRPr="004A7528" w:rsidRDefault="00887EC0" w:rsidP="00887EC0">
      <w:pPr>
        <w:rPr>
          <w:rFonts w:ascii="Times New Roman" w:hAnsi="Times New Roman" w:cs="Times New Roman"/>
          <w:b/>
          <w:sz w:val="24"/>
          <w:szCs w:val="24"/>
        </w:rPr>
      </w:pPr>
      <w:r w:rsidRPr="004A752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87EC0" w:rsidRPr="004A7528" w:rsidRDefault="00887EC0" w:rsidP="00887E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7528">
        <w:rPr>
          <w:rFonts w:ascii="Times New Roman" w:hAnsi="Times New Roman" w:cs="Times New Roman"/>
          <w:sz w:val="24"/>
          <w:szCs w:val="24"/>
        </w:rPr>
        <w:t xml:space="preserve">Привести в  соответствие с требованиями ФГОС ДОнормативно-правовую базу учреждения ДОУ </w:t>
      </w:r>
    </w:p>
    <w:p w:rsidR="00887EC0" w:rsidRPr="004A7528" w:rsidRDefault="00887EC0" w:rsidP="00887E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7528">
        <w:rPr>
          <w:rFonts w:ascii="Times New Roman" w:hAnsi="Times New Roman" w:cs="Times New Roman"/>
          <w:sz w:val="24"/>
          <w:szCs w:val="24"/>
        </w:rPr>
        <w:t xml:space="preserve">Обеспечить организационно - методическое и информационное сопровождение реализации ФГОС </w:t>
      </w:r>
      <w:proofErr w:type="gramStart"/>
      <w:r w:rsidRPr="004A752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A7528">
        <w:rPr>
          <w:rFonts w:ascii="Times New Roman" w:hAnsi="Times New Roman" w:cs="Times New Roman"/>
          <w:sz w:val="24"/>
          <w:szCs w:val="24"/>
        </w:rPr>
        <w:t>.</w:t>
      </w:r>
    </w:p>
    <w:p w:rsidR="00887EC0" w:rsidRPr="004A7528" w:rsidRDefault="00887EC0" w:rsidP="00887E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7528">
        <w:rPr>
          <w:rFonts w:ascii="Times New Roman" w:hAnsi="Times New Roman" w:cs="Times New Roman"/>
          <w:sz w:val="24"/>
          <w:szCs w:val="24"/>
        </w:rPr>
        <w:t xml:space="preserve">Привести  в  соответствие  с  требованиями  ФГОС  </w:t>
      </w:r>
      <w:proofErr w:type="gramStart"/>
      <w:r w:rsidRPr="004A752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A7528">
        <w:rPr>
          <w:rFonts w:ascii="Times New Roman" w:hAnsi="Times New Roman" w:cs="Times New Roman"/>
          <w:sz w:val="24"/>
          <w:szCs w:val="24"/>
        </w:rPr>
        <w:t xml:space="preserve">  материально – техническое  обеспечение  ДОУ</w:t>
      </w:r>
    </w:p>
    <w:p w:rsidR="00887EC0" w:rsidRPr="004A7528" w:rsidRDefault="00887EC0" w:rsidP="00887E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7528">
        <w:rPr>
          <w:rFonts w:ascii="Times New Roman" w:hAnsi="Times New Roman" w:cs="Times New Roman"/>
          <w:sz w:val="24"/>
          <w:szCs w:val="24"/>
        </w:rPr>
        <w:t xml:space="preserve">Обеспечить  повышение  профессиональной  компетентности  педагогов  по вопросу  введения  ФГОС  </w:t>
      </w:r>
      <w:proofErr w:type="gramStart"/>
      <w:r w:rsidRPr="004A752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A7528">
        <w:rPr>
          <w:rFonts w:ascii="Times New Roman" w:hAnsi="Times New Roman" w:cs="Times New Roman"/>
          <w:sz w:val="24"/>
          <w:szCs w:val="24"/>
        </w:rPr>
        <w:t>.</w:t>
      </w:r>
    </w:p>
    <w:p w:rsidR="00887EC0" w:rsidRPr="004A7528" w:rsidRDefault="00887EC0" w:rsidP="00887EC0">
      <w:pPr>
        <w:rPr>
          <w:rFonts w:ascii="Times New Roman" w:hAnsi="Times New Roman" w:cs="Times New Roman"/>
          <w:b/>
          <w:sz w:val="24"/>
          <w:szCs w:val="24"/>
        </w:rPr>
      </w:pPr>
      <w:r w:rsidRPr="004A7528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887EC0" w:rsidRPr="004A7528" w:rsidRDefault="00887EC0" w:rsidP="00887EC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A7528">
        <w:rPr>
          <w:rFonts w:ascii="Times New Roman" w:hAnsi="Times New Roman" w:cs="Times New Roman"/>
          <w:sz w:val="24"/>
          <w:szCs w:val="24"/>
        </w:rPr>
        <w:t>Приведена  в  соответствии  с  требованиями  ФГОС  ДО  нормативно – правовая  база  учреждения</w:t>
      </w:r>
      <w:proofErr w:type="gramEnd"/>
    </w:p>
    <w:p w:rsidR="00887EC0" w:rsidRPr="004A7528" w:rsidRDefault="00887EC0" w:rsidP="00887EC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A7528">
        <w:rPr>
          <w:rFonts w:ascii="Times New Roman" w:hAnsi="Times New Roman" w:cs="Times New Roman"/>
          <w:sz w:val="24"/>
          <w:szCs w:val="24"/>
        </w:rPr>
        <w:t xml:space="preserve">Создана  система   методической  работы  с  педагогами  по  сопровождению  ведения  ФГОС  </w:t>
      </w:r>
      <w:proofErr w:type="gramStart"/>
      <w:r w:rsidRPr="004A752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A7528">
        <w:rPr>
          <w:rFonts w:ascii="Times New Roman" w:hAnsi="Times New Roman" w:cs="Times New Roman"/>
          <w:sz w:val="24"/>
          <w:szCs w:val="24"/>
        </w:rPr>
        <w:t>.</w:t>
      </w:r>
    </w:p>
    <w:p w:rsidR="00887EC0" w:rsidRPr="004A7528" w:rsidRDefault="00887EC0" w:rsidP="00887EC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7528">
        <w:rPr>
          <w:rFonts w:ascii="Times New Roman" w:hAnsi="Times New Roman" w:cs="Times New Roman"/>
          <w:sz w:val="24"/>
          <w:szCs w:val="24"/>
        </w:rPr>
        <w:t xml:space="preserve">Обеспечена    информационная  открытость   ДОУ  в  вопросах  введения  ФГОС  </w:t>
      </w:r>
      <w:proofErr w:type="gramStart"/>
      <w:r w:rsidRPr="004A752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A7528">
        <w:rPr>
          <w:rFonts w:ascii="Times New Roman" w:hAnsi="Times New Roman" w:cs="Times New Roman"/>
          <w:sz w:val="24"/>
          <w:szCs w:val="24"/>
        </w:rPr>
        <w:t>.</w:t>
      </w:r>
    </w:p>
    <w:p w:rsidR="00887EC0" w:rsidRPr="004A7528" w:rsidRDefault="00887EC0" w:rsidP="00887E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7528">
        <w:rPr>
          <w:rFonts w:ascii="Times New Roman" w:hAnsi="Times New Roman" w:cs="Times New Roman"/>
          <w:sz w:val="24"/>
          <w:szCs w:val="24"/>
        </w:rPr>
        <w:t xml:space="preserve">Созданы   финансово – экономические  и  материально – технические  условия в ДОУ для введения ФГОС </w:t>
      </w:r>
      <w:proofErr w:type="gramStart"/>
      <w:r w:rsidRPr="004A752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A7528">
        <w:rPr>
          <w:rFonts w:ascii="Times New Roman" w:hAnsi="Times New Roman" w:cs="Times New Roman"/>
          <w:sz w:val="24"/>
          <w:szCs w:val="24"/>
        </w:rPr>
        <w:t>.</w:t>
      </w:r>
    </w:p>
    <w:p w:rsidR="00887EC0" w:rsidRPr="004A7528" w:rsidRDefault="00887EC0" w:rsidP="00887E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7528">
        <w:rPr>
          <w:rFonts w:ascii="Times New Roman" w:hAnsi="Times New Roman" w:cs="Times New Roman"/>
          <w:sz w:val="24"/>
          <w:szCs w:val="24"/>
        </w:rPr>
        <w:t xml:space="preserve">Сформирована  профессиональная  готовность педагогов  ДОУ   к  введению  ФГОС  </w:t>
      </w:r>
      <w:proofErr w:type="gramStart"/>
      <w:r w:rsidRPr="004A752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A7528">
        <w:rPr>
          <w:rFonts w:ascii="Times New Roman" w:hAnsi="Times New Roman" w:cs="Times New Roman"/>
          <w:sz w:val="24"/>
          <w:szCs w:val="24"/>
        </w:rPr>
        <w:t>.</w:t>
      </w:r>
    </w:p>
    <w:p w:rsidR="00887EC0" w:rsidRPr="004A7528" w:rsidRDefault="00887EC0" w:rsidP="00887EC0">
      <w:pPr>
        <w:rPr>
          <w:rFonts w:ascii="Times New Roman" w:hAnsi="Times New Roman" w:cs="Times New Roman"/>
          <w:sz w:val="24"/>
          <w:szCs w:val="24"/>
        </w:rPr>
      </w:pPr>
    </w:p>
    <w:p w:rsidR="00B9487D" w:rsidRPr="004A7528" w:rsidRDefault="00B9487D" w:rsidP="00887EC0">
      <w:pPr>
        <w:rPr>
          <w:rFonts w:ascii="Times New Roman" w:hAnsi="Times New Roman" w:cs="Times New Roman"/>
          <w:sz w:val="24"/>
          <w:szCs w:val="24"/>
        </w:rPr>
      </w:pPr>
    </w:p>
    <w:p w:rsidR="00B9487D" w:rsidRPr="004A7528" w:rsidRDefault="00B9487D" w:rsidP="00887EC0">
      <w:pPr>
        <w:rPr>
          <w:rFonts w:ascii="Times New Roman" w:hAnsi="Times New Roman" w:cs="Times New Roman"/>
          <w:sz w:val="24"/>
          <w:szCs w:val="24"/>
        </w:rPr>
      </w:pPr>
    </w:p>
    <w:p w:rsidR="00B9487D" w:rsidRPr="004A7528" w:rsidRDefault="00B9487D" w:rsidP="00887EC0">
      <w:pPr>
        <w:rPr>
          <w:rFonts w:ascii="Times New Roman" w:hAnsi="Times New Roman" w:cs="Times New Roman"/>
          <w:sz w:val="24"/>
          <w:szCs w:val="24"/>
        </w:rPr>
      </w:pPr>
    </w:p>
    <w:p w:rsidR="00AE46E6" w:rsidRPr="004A7528" w:rsidRDefault="00AE46E6" w:rsidP="00887EC0">
      <w:pPr>
        <w:rPr>
          <w:rFonts w:ascii="Times New Roman" w:hAnsi="Times New Roman" w:cs="Times New Roman"/>
          <w:sz w:val="24"/>
          <w:szCs w:val="24"/>
        </w:rPr>
      </w:pPr>
    </w:p>
    <w:p w:rsidR="00B9487D" w:rsidRDefault="00B9487D" w:rsidP="00887EC0">
      <w:pPr>
        <w:rPr>
          <w:rFonts w:ascii="Times New Roman" w:hAnsi="Times New Roman" w:cs="Times New Roman"/>
          <w:sz w:val="24"/>
          <w:szCs w:val="24"/>
        </w:rPr>
      </w:pPr>
    </w:p>
    <w:p w:rsidR="00545F37" w:rsidRPr="004A7528" w:rsidRDefault="00545F37" w:rsidP="00887EC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73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80"/>
        <w:gridCol w:w="4420"/>
        <w:gridCol w:w="2040"/>
        <w:gridCol w:w="220"/>
        <w:gridCol w:w="2620"/>
        <w:gridCol w:w="5357"/>
      </w:tblGrid>
      <w:tr w:rsidR="00B9487D" w:rsidRPr="004A7528" w:rsidTr="007F0BB0">
        <w:trPr>
          <w:trHeight w:val="606"/>
        </w:trPr>
        <w:tc>
          <w:tcPr>
            <w:tcW w:w="157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487D" w:rsidRPr="004A7528" w:rsidRDefault="00B9487D" w:rsidP="007A41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1. Нормативно-правовое,  аналитическое  обеспечение введения ФГОС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B9487D" w:rsidRPr="004A7528" w:rsidTr="007F0BB0">
        <w:trPr>
          <w:trHeight w:val="843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487D" w:rsidRPr="004A7528" w:rsidRDefault="00B9487D" w:rsidP="00B94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487D" w:rsidRPr="004A7528" w:rsidRDefault="00B9487D" w:rsidP="007A41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487D" w:rsidRPr="004A7528" w:rsidRDefault="00B9487D" w:rsidP="007A41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487D" w:rsidRPr="004A7528" w:rsidRDefault="00B9487D" w:rsidP="007A41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487D" w:rsidRPr="004A7528" w:rsidRDefault="00B9487D" w:rsidP="007A41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Результат /</w:t>
            </w:r>
          </w:p>
          <w:p w:rsidR="00B9487D" w:rsidRPr="004A7528" w:rsidRDefault="00B9487D" w:rsidP="007A41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контрольные показатели</w:t>
            </w:r>
          </w:p>
        </w:tc>
      </w:tr>
      <w:tr w:rsidR="00B9487D" w:rsidRPr="004A7528" w:rsidTr="004A7528">
        <w:trPr>
          <w:trHeight w:val="889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487D" w:rsidRPr="004A7528" w:rsidRDefault="00B9487D" w:rsidP="00B94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487D" w:rsidRPr="004A7528" w:rsidRDefault="00B9487D" w:rsidP="00B948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Разработка и утверждение план-графика  внедрения ФГОС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487D" w:rsidRPr="004A7528" w:rsidRDefault="008516D5" w:rsidP="00B94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Апрель </w:t>
            </w:r>
            <w:r w:rsidR="001449B5"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487D" w:rsidRPr="004A7528" w:rsidRDefault="00B9487D" w:rsidP="00B94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Заведующий</w:t>
            </w:r>
            <w:r w:rsidR="001449B5"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</w:t>
            </w:r>
          </w:p>
          <w:p w:rsidR="00B9487D" w:rsidRPr="004A7528" w:rsidRDefault="00B9487D" w:rsidP="00B94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49B5" w:rsidRPr="004A7528" w:rsidRDefault="00B9487D" w:rsidP="00B9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Приказ  по  учреждению,  </w:t>
            </w:r>
          </w:p>
          <w:p w:rsidR="00B9487D" w:rsidRPr="004A7528" w:rsidRDefault="00B9487D" w:rsidP="00B9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План – график  внедрения  ФГОС 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B9487D" w:rsidRPr="004A7528" w:rsidTr="004A7528">
        <w:trPr>
          <w:trHeight w:val="1386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487D" w:rsidRPr="004A7528" w:rsidRDefault="00B9487D" w:rsidP="00B94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487D" w:rsidRPr="004A7528" w:rsidRDefault="00B9487D" w:rsidP="00B94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Формирование  банка  нормативно – правовых  документов  федерального,  регионального  уровней,  регламентирующих  введение  и  реализацию  ФГОС 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487D" w:rsidRPr="004A7528" w:rsidRDefault="008516D5" w:rsidP="00B94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 соответствии с выходом новых нормативных документов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487D" w:rsidRPr="004A7528" w:rsidRDefault="00B9487D" w:rsidP="00B94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Заведующий</w:t>
            </w:r>
            <w:r w:rsidR="001449B5"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</w:t>
            </w:r>
          </w:p>
          <w:p w:rsidR="00B9487D" w:rsidRPr="004A7528" w:rsidRDefault="00B9487D" w:rsidP="00B94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487D" w:rsidRPr="004A7528" w:rsidRDefault="00B9487D" w:rsidP="00B9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Банк  нормативно – правовых  документов 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 регионального  уровней,  регламентирующих  введение  и  реализацию  ФГОС  ДО </w:t>
            </w:r>
          </w:p>
        </w:tc>
      </w:tr>
      <w:tr w:rsidR="00B9487D" w:rsidRPr="004A7528" w:rsidTr="004A7528">
        <w:trPr>
          <w:trHeight w:val="699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487D" w:rsidRPr="004A7528" w:rsidRDefault="00B9487D" w:rsidP="00B94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487D" w:rsidRPr="004A7528" w:rsidRDefault="00B9487D" w:rsidP="00B948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Приведение  структуры  ООП  ДОУ  в  соответствие  с  ФГОС 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487D" w:rsidRPr="004A7528" w:rsidRDefault="001449B5" w:rsidP="00B94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Май 2014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49B5" w:rsidRPr="004A7528" w:rsidRDefault="001449B5" w:rsidP="00B94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Заведующий,</w:t>
            </w:r>
          </w:p>
          <w:p w:rsidR="00B9487D" w:rsidRPr="004A7528" w:rsidRDefault="00B9487D" w:rsidP="00B94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Ст. воспитатель</w:t>
            </w:r>
            <w:r w:rsidR="001449B5"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члены рабочей группы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487D" w:rsidRPr="004A7528" w:rsidRDefault="00B9487D" w:rsidP="00B9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Структура  программы  приведена  в  соответствие  с  ФГОС 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B9487D" w:rsidRPr="004A7528" w:rsidTr="003B265C">
        <w:trPr>
          <w:trHeight w:val="497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487D" w:rsidRPr="004A7528" w:rsidRDefault="001449B5" w:rsidP="00B9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449B5" w:rsidRPr="004A7528" w:rsidRDefault="001449B5" w:rsidP="00B948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B9487D" w:rsidRPr="004A7528" w:rsidRDefault="00B9487D" w:rsidP="00B948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Проектирование   ООП  ДОУ  </w:t>
            </w:r>
          </w:p>
        </w:tc>
        <w:tc>
          <w:tcPr>
            <w:tcW w:w="2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487D" w:rsidRPr="004A7528" w:rsidRDefault="00B9487D" w:rsidP="00B94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В  соответствие  с  утверждением  реестра 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487D" w:rsidRPr="004A7528" w:rsidRDefault="00B9487D" w:rsidP="00B94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Рабочая  группа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487D" w:rsidRPr="004A7528" w:rsidRDefault="00B9487D" w:rsidP="00B9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Основная  образовательная  программа  ДОУ</w:t>
            </w:r>
          </w:p>
        </w:tc>
      </w:tr>
      <w:tr w:rsidR="00B9487D" w:rsidRPr="004A7528" w:rsidTr="003B265C">
        <w:trPr>
          <w:trHeight w:val="128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487D" w:rsidRPr="004A7528" w:rsidRDefault="00B9487D" w:rsidP="00AD0E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1.</w:t>
            </w:r>
            <w:r w:rsidR="00AD0E98"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487D" w:rsidRPr="004A7528" w:rsidRDefault="00AD0E98" w:rsidP="00AD0E9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Внесение изменений и дополнений в нормативно-</w:t>
            </w:r>
            <w:r w:rsidR="00B9487D"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правовы</w:t>
            </w:r>
            <w:r w:rsidR="008516D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е документы и локальные акты</w:t>
            </w: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r w:rsidR="00B9487D"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регламентирующи</w:t>
            </w: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е</w:t>
            </w:r>
            <w:r w:rsidR="00B9487D"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осуществление образовательной деятельности</w:t>
            </w:r>
          </w:p>
        </w:tc>
        <w:tc>
          <w:tcPr>
            <w:tcW w:w="2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487D" w:rsidRPr="004A7528" w:rsidRDefault="00AD0E98" w:rsidP="00B94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Февраль-август 2014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487D" w:rsidRPr="004A7528" w:rsidRDefault="00B9487D" w:rsidP="00B94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487D" w:rsidRPr="004A7528" w:rsidRDefault="00B9487D" w:rsidP="00B9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Нормативно – правовая  база  ДОУ  приведена  в  соответствии  с  ФГОС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</w:t>
            </w:r>
            <w:r w:rsidR="00AD0E98"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</w:t>
            </w:r>
            <w:proofErr w:type="gramEnd"/>
          </w:p>
          <w:p w:rsidR="00AD0E98" w:rsidRPr="004A7528" w:rsidRDefault="00AD0E98" w:rsidP="00B9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E98" w:rsidRPr="004A7528" w:rsidTr="004A7528">
        <w:trPr>
          <w:trHeight w:val="1108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0E98" w:rsidRPr="004A7528" w:rsidRDefault="00AD0E98" w:rsidP="00AD0E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0E98" w:rsidRPr="004A7528" w:rsidRDefault="00AD0E98" w:rsidP="008516D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Участие  ДОУ  в  мониторинге  готовности  к  введению  ФГОС 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на  </w:t>
            </w:r>
            <w:r w:rsidR="008516D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федеральном</w:t>
            </w: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уровне</w:t>
            </w:r>
          </w:p>
        </w:tc>
        <w:tc>
          <w:tcPr>
            <w:tcW w:w="2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0E98" w:rsidRPr="004A7528" w:rsidRDefault="008516D5" w:rsidP="00B94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февраль</w:t>
            </w:r>
            <w:r w:rsidR="00AD0E98"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0E98" w:rsidRPr="004A7528" w:rsidRDefault="00AD0E98" w:rsidP="00B94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Заведующий</w:t>
            </w:r>
          </w:p>
          <w:p w:rsidR="00AD0E98" w:rsidRPr="004A7528" w:rsidRDefault="00AD0E98" w:rsidP="00B94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Старший воспитатель</w:t>
            </w:r>
          </w:p>
          <w:p w:rsidR="00AD0E98" w:rsidRPr="004A7528" w:rsidRDefault="00AD0E98" w:rsidP="00B94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0E98" w:rsidRPr="004A7528" w:rsidRDefault="00AD0E98" w:rsidP="00B9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Участие   ДОУ  в  мониторинге  на  различных  уровнях</w:t>
            </w:r>
          </w:p>
          <w:p w:rsidR="00AD0E98" w:rsidRPr="004A7528" w:rsidRDefault="00AD0E98" w:rsidP="00B9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Аналитическая информация</w:t>
            </w:r>
          </w:p>
        </w:tc>
      </w:tr>
      <w:tr w:rsidR="00AD0E98" w:rsidRPr="004A7528" w:rsidTr="007228EE">
        <w:trPr>
          <w:trHeight w:val="1159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0E98" w:rsidRPr="004A7528" w:rsidRDefault="00AD0E98" w:rsidP="00AD0E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0E98" w:rsidRPr="004A7528" w:rsidRDefault="00AD0E98" w:rsidP="00B948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Участие  ДОУ  в  мониторинге  готовности  к  введению  ФГОС 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на  муниципальном уровне</w:t>
            </w:r>
          </w:p>
        </w:tc>
        <w:tc>
          <w:tcPr>
            <w:tcW w:w="2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0E98" w:rsidRPr="004A7528" w:rsidRDefault="008516D5" w:rsidP="00B94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Апрель </w:t>
            </w:r>
            <w:r w:rsidR="00AD0E98"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0E98" w:rsidRPr="004A7528" w:rsidRDefault="00AD0E98" w:rsidP="00B94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53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0E98" w:rsidRPr="004A7528" w:rsidRDefault="00AD0E98" w:rsidP="00B9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87D" w:rsidRPr="004A7528" w:rsidTr="00AD0E98">
        <w:trPr>
          <w:trHeight w:val="691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487D" w:rsidRPr="004A7528" w:rsidRDefault="00B9487D" w:rsidP="00B94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1.</w:t>
            </w:r>
            <w:r w:rsidR="00AD0E98"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487D" w:rsidRPr="004A7528" w:rsidRDefault="00B9487D" w:rsidP="00B948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Проведение  анализа  стартовых  условий  введения  ФГОС 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487D" w:rsidRPr="004A7528" w:rsidRDefault="008516D5" w:rsidP="00B9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2014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487D" w:rsidRPr="004A7528" w:rsidRDefault="008516D5" w:rsidP="00B9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5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487D" w:rsidRPr="004A7528" w:rsidRDefault="00AD0E98" w:rsidP="00B9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объективной информации о готовности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переходу на ФГОС</w:t>
            </w:r>
          </w:p>
          <w:p w:rsidR="00AD0E98" w:rsidRPr="004A7528" w:rsidRDefault="00AD0E98" w:rsidP="00B9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информация</w:t>
            </w:r>
          </w:p>
        </w:tc>
      </w:tr>
      <w:tr w:rsidR="00215E32" w:rsidRPr="004A7528" w:rsidTr="007F0BB0">
        <w:trPr>
          <w:trHeight w:val="441"/>
        </w:trPr>
        <w:tc>
          <w:tcPr>
            <w:tcW w:w="157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5E32" w:rsidRPr="004A7528" w:rsidRDefault="00215E32" w:rsidP="00215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2. Организационно – методическое  обеспечение введения ФГОС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215E32" w:rsidRPr="004A7528" w:rsidTr="007F0BB0">
        <w:trPr>
          <w:trHeight w:val="549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5E32" w:rsidRPr="004A7528" w:rsidRDefault="00215E32" w:rsidP="00215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5E32" w:rsidRPr="004A7528" w:rsidRDefault="00215E32" w:rsidP="00215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5E32" w:rsidRPr="004A7528" w:rsidRDefault="00215E32" w:rsidP="00215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5E32" w:rsidRPr="004A7528" w:rsidRDefault="00215E32" w:rsidP="00215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5E32" w:rsidRPr="004A7528" w:rsidRDefault="00215E32" w:rsidP="00215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Результат /</w:t>
            </w:r>
          </w:p>
          <w:p w:rsidR="00215E32" w:rsidRPr="004A7528" w:rsidRDefault="00215E32" w:rsidP="00215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контрольные показатели</w:t>
            </w:r>
          </w:p>
        </w:tc>
      </w:tr>
      <w:tr w:rsidR="00215E32" w:rsidRPr="004A7528" w:rsidTr="00AD0E98">
        <w:trPr>
          <w:trHeight w:val="978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5E32" w:rsidRPr="004A7528" w:rsidRDefault="00215E32" w:rsidP="00215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5E32" w:rsidRPr="004A7528" w:rsidRDefault="00215E32" w:rsidP="00215E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Создание рабочей  группы по введению ФГОС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в МДОУ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15E32" w:rsidRPr="004A7528" w:rsidRDefault="008516D5" w:rsidP="00215E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Апрель </w:t>
            </w:r>
            <w:r w:rsidR="00AD0E98"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2014г</w:t>
            </w:r>
          </w:p>
        </w:tc>
        <w:tc>
          <w:tcPr>
            <w:tcW w:w="2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15E32" w:rsidRPr="004A7528" w:rsidRDefault="00215E32" w:rsidP="004A752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Заведующий. </w:t>
            </w:r>
          </w:p>
          <w:p w:rsidR="00215E32" w:rsidRPr="004A7528" w:rsidRDefault="00215E32" w:rsidP="004A752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старший воспитатель,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0E98" w:rsidRPr="004A7528" w:rsidRDefault="00AD0E98" w:rsidP="002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рабочей группе по введению в деятельность ДОУ ФГОС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8516D5" w:rsidRDefault="00AD0E98" w:rsidP="0085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творческой группы</w:t>
            </w:r>
            <w:r w:rsidR="008516D5" w:rsidRPr="004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0E98" w:rsidRPr="004A7528" w:rsidRDefault="008516D5" w:rsidP="002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по МДОУ</w:t>
            </w:r>
          </w:p>
        </w:tc>
      </w:tr>
      <w:tr w:rsidR="00215E32" w:rsidRPr="004A7528" w:rsidTr="00AD0E98">
        <w:trPr>
          <w:trHeight w:val="1324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5E32" w:rsidRPr="004A7528" w:rsidRDefault="00AD0E98" w:rsidP="00215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5E32" w:rsidRPr="004A7528" w:rsidRDefault="00AD0E98" w:rsidP="00215E32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Создание системы   методической работы, обеспечивающей  сопровождение</w:t>
            </w:r>
            <w:r w:rsidR="00215E32"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педагогов по введению ФГОС </w:t>
            </w:r>
            <w:proofErr w:type="gramStart"/>
            <w:r w:rsidR="00215E32"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  <w:r w:rsidR="00215E32"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215E32" w:rsidRPr="004A7528" w:rsidRDefault="00215E32" w:rsidP="00215E32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15E32" w:rsidRPr="004A7528" w:rsidRDefault="00AD0E98" w:rsidP="00AD0E9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15E32" w:rsidRPr="004A7528" w:rsidRDefault="00215E32" w:rsidP="00AD0E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Заведующий</w:t>
            </w:r>
            <w:r w:rsidR="00AD0E98"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</w:t>
            </w:r>
          </w:p>
          <w:p w:rsidR="00215E32" w:rsidRPr="004A7528" w:rsidRDefault="00215E32" w:rsidP="00AD0E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старший воспитатель, </w:t>
            </w:r>
          </w:p>
          <w:p w:rsidR="00215E32" w:rsidRPr="004A7528" w:rsidRDefault="00215E32" w:rsidP="00AD0E9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0E98" w:rsidRPr="004A7528" w:rsidRDefault="00AD0E98" w:rsidP="002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омпетентности педагогов по организации образовательного процесса и обновления содержания образования в соответствие с ФГОС ДО</w:t>
            </w:r>
          </w:p>
          <w:p w:rsidR="00215E32" w:rsidRPr="004A7528" w:rsidRDefault="00AD0E98" w:rsidP="002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методической работы</w:t>
            </w:r>
          </w:p>
          <w:p w:rsidR="00AD0E98" w:rsidRPr="004A7528" w:rsidRDefault="00AD0E98" w:rsidP="002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по МДОУ об утверждении плана </w:t>
            </w:r>
            <w:proofErr w:type="spellStart"/>
            <w:r w:rsidRPr="004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методработы</w:t>
            </w:r>
            <w:proofErr w:type="spellEnd"/>
            <w:r w:rsidRPr="004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введению в деятельность ДОУ ФГОС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4A7528" w:rsidRPr="004A7528" w:rsidRDefault="004A7528" w:rsidP="002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анализа анкетирования педагогов</w:t>
            </w:r>
          </w:p>
        </w:tc>
      </w:tr>
      <w:tr w:rsidR="00AD0E98" w:rsidRPr="004A7528" w:rsidTr="00AD0E98">
        <w:trPr>
          <w:trHeight w:val="1325"/>
        </w:trPr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0E98" w:rsidRPr="004A7528" w:rsidRDefault="00AD0E98" w:rsidP="004A752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0E98" w:rsidRPr="004A7528" w:rsidRDefault="00AD0E98" w:rsidP="004A752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Проведение  инструктивно – методических  совещаний  и  обучающих  семинаров  по  вопросам  введения  ФГОС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AD0E98" w:rsidRPr="004A7528" w:rsidRDefault="004A7528" w:rsidP="004A752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A7528" w:rsidRPr="004A7528" w:rsidRDefault="004A7528" w:rsidP="004A752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Заведующий</w:t>
            </w:r>
          </w:p>
          <w:p w:rsidR="00AD0E98" w:rsidRPr="004A7528" w:rsidRDefault="004A7528" w:rsidP="004A752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0E98" w:rsidRPr="004A7528" w:rsidRDefault="004A7528" w:rsidP="004A75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педсоветов</w:t>
            </w:r>
          </w:p>
          <w:p w:rsidR="004A7528" w:rsidRPr="004A7528" w:rsidRDefault="004A7528" w:rsidP="004A75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семинаров</w:t>
            </w:r>
          </w:p>
        </w:tc>
      </w:tr>
      <w:tr w:rsidR="00215E32" w:rsidRPr="004A7528" w:rsidTr="004A7528">
        <w:trPr>
          <w:trHeight w:val="1492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5E32" w:rsidRPr="004A7528" w:rsidRDefault="00AD0E98" w:rsidP="004A752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5E32" w:rsidRPr="004A7528" w:rsidRDefault="00215E32" w:rsidP="004A752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Привлечение  управляющих  и  попечительских  советов 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</w:t>
            </w:r>
            <w:proofErr w:type="gramEnd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проектированию  ООП  ДОУ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15E32" w:rsidRPr="004A7528" w:rsidRDefault="00215E32" w:rsidP="004A752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В соответствии с планами </w:t>
            </w:r>
            <w:r w:rsidR="004A7528"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рабочей группы</w:t>
            </w:r>
          </w:p>
        </w:tc>
        <w:tc>
          <w:tcPr>
            <w:tcW w:w="2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15E32" w:rsidRPr="004A7528" w:rsidRDefault="00215E32" w:rsidP="004A752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старший воспитатель,</w:t>
            </w:r>
          </w:p>
          <w:p w:rsidR="00215E32" w:rsidRPr="004A7528" w:rsidRDefault="004A7528" w:rsidP="004A752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рабочая</w:t>
            </w:r>
            <w:r w:rsidR="00215E32"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группа ДОУ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7528" w:rsidRPr="004A7528" w:rsidRDefault="004A7528" w:rsidP="004A75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</w:t>
            </w:r>
          </w:p>
          <w:p w:rsidR="004A7528" w:rsidRPr="004A7528" w:rsidRDefault="004A7528" w:rsidP="004A75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ДОУ</w:t>
            </w:r>
          </w:p>
        </w:tc>
      </w:tr>
      <w:tr w:rsidR="00215E32" w:rsidRPr="004A7528" w:rsidTr="004A7528">
        <w:trPr>
          <w:trHeight w:val="1318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5E32" w:rsidRPr="004A7528" w:rsidRDefault="00215E32" w:rsidP="004A752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5E32" w:rsidRPr="004A7528" w:rsidRDefault="00215E32" w:rsidP="004A75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Обеспечение взаимодействия ОУ и МДОУ по организации преемственности ФГОС НОО и ФГОС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15E32" w:rsidRPr="004A7528" w:rsidRDefault="00215E32" w:rsidP="004A752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2014-201</w:t>
            </w:r>
            <w:r w:rsidR="004A7528"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A7528" w:rsidRPr="004A7528" w:rsidRDefault="004A7528" w:rsidP="004A752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Заведующий</w:t>
            </w:r>
          </w:p>
          <w:p w:rsidR="00215E32" w:rsidRPr="004A7528" w:rsidRDefault="00215E32" w:rsidP="004A752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старший воспитатель</w:t>
            </w:r>
          </w:p>
          <w:p w:rsidR="00215E32" w:rsidRPr="004A7528" w:rsidRDefault="00215E32" w:rsidP="004A752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5E32" w:rsidRPr="004A7528" w:rsidRDefault="004A7528" w:rsidP="004A75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с организациями </w:t>
            </w:r>
          </w:p>
          <w:p w:rsidR="004A7528" w:rsidRPr="004A7528" w:rsidRDefault="004A7528" w:rsidP="004A75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взаимодействия</w:t>
            </w:r>
          </w:p>
        </w:tc>
      </w:tr>
      <w:tr w:rsidR="00215E32" w:rsidRPr="004A7528" w:rsidTr="004A7528">
        <w:trPr>
          <w:trHeight w:val="204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5E32" w:rsidRPr="004A7528" w:rsidRDefault="00215E32" w:rsidP="004A752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5E32" w:rsidRPr="004A7528" w:rsidRDefault="00215E32" w:rsidP="004A75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Диагностика образовательных потребностей и профессиональных затруднений педагогов ДОУ  в  работе  в  инновационном  режиме</w:t>
            </w:r>
            <w:r w:rsidR="004A7528"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организация консультаций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15E32" w:rsidRPr="004A7528" w:rsidRDefault="00215E32" w:rsidP="004A752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201</w:t>
            </w:r>
            <w:r w:rsidR="004A7528"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4-2016</w:t>
            </w:r>
          </w:p>
        </w:tc>
        <w:tc>
          <w:tcPr>
            <w:tcW w:w="2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15E32" w:rsidRPr="004A7528" w:rsidRDefault="004A7528" w:rsidP="004A752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Психолог, старший воспитатель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5E32" w:rsidRPr="004A7528" w:rsidRDefault="004A7528" w:rsidP="004A75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возможных психологических рисков и способов их профилактики</w:t>
            </w:r>
          </w:p>
          <w:p w:rsidR="004A7528" w:rsidRPr="004A7528" w:rsidRDefault="004A7528" w:rsidP="004A75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анкетирования</w:t>
            </w:r>
          </w:p>
          <w:p w:rsidR="004A7528" w:rsidRPr="004A7528" w:rsidRDefault="004A7528" w:rsidP="004A75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консультаций, тренингов педагога-психолога</w:t>
            </w:r>
          </w:p>
          <w:p w:rsidR="004A7528" w:rsidRDefault="004A7528" w:rsidP="004A75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семинаров</w:t>
            </w:r>
          </w:p>
          <w:p w:rsidR="003B265C" w:rsidRPr="004A7528" w:rsidRDefault="003B265C" w:rsidP="004A75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205" w:rsidRPr="004A7528" w:rsidTr="007F0BB0">
        <w:trPr>
          <w:trHeight w:val="657"/>
        </w:trPr>
        <w:tc>
          <w:tcPr>
            <w:tcW w:w="157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7205" w:rsidRPr="004A7528" w:rsidRDefault="00437205" w:rsidP="004372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3. Кадровое обеспечение введения ФГОС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437205" w:rsidRPr="004A7528" w:rsidTr="004A7528">
        <w:trPr>
          <w:trHeight w:val="59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7205" w:rsidRPr="004A7528" w:rsidRDefault="00437205" w:rsidP="004372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7205" w:rsidRPr="004A7528" w:rsidRDefault="00437205" w:rsidP="004372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7205" w:rsidRPr="004A7528" w:rsidRDefault="00437205" w:rsidP="004372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7205" w:rsidRPr="004A7528" w:rsidRDefault="00437205" w:rsidP="004372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7205" w:rsidRPr="004A7528" w:rsidRDefault="00437205" w:rsidP="004372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Результат /</w:t>
            </w:r>
          </w:p>
          <w:p w:rsidR="00437205" w:rsidRDefault="00437205" w:rsidP="004372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контрольные показатели</w:t>
            </w:r>
          </w:p>
          <w:p w:rsidR="003B265C" w:rsidRPr="004A7528" w:rsidRDefault="003B265C" w:rsidP="004372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205" w:rsidRPr="004A7528" w:rsidTr="003B265C">
        <w:trPr>
          <w:trHeight w:val="2796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7205" w:rsidRPr="004A7528" w:rsidRDefault="00437205" w:rsidP="004372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37205" w:rsidRPr="004A7528" w:rsidRDefault="00437205" w:rsidP="007225F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Составление </w:t>
            </w:r>
            <w:r w:rsidR="007225F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 реализация</w:t>
            </w: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плана – графика  повышения квалификации, подготовки и переподготовки руководящих и педагогических кадров по вопросам введения ФГОС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  <w:r w:rsidR="007225F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через</w:t>
            </w:r>
            <w:proofErr w:type="gramEnd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активные формы методической работы и курс</w:t>
            </w:r>
            <w:r w:rsidR="007225F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ы</w:t>
            </w: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повышения квалификации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37205" w:rsidRPr="004A7528" w:rsidRDefault="004A7528" w:rsidP="0043720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2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37205" w:rsidRPr="004A7528" w:rsidRDefault="00437205" w:rsidP="004A752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Заведующий,</w:t>
            </w:r>
          </w:p>
          <w:p w:rsidR="00437205" w:rsidRPr="004A7528" w:rsidRDefault="00437205" w:rsidP="004A752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старший воспитатель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7205" w:rsidRDefault="004A7528" w:rsidP="0043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Поэтапная подготовка педагогических кадров к введению ФГОС</w:t>
            </w:r>
          </w:p>
          <w:p w:rsidR="004A7528" w:rsidRDefault="004A7528" w:rsidP="0043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528" w:rsidRPr="004A7528" w:rsidRDefault="004A7528" w:rsidP="0043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 повышения квалификации</w:t>
            </w:r>
          </w:p>
        </w:tc>
      </w:tr>
      <w:tr w:rsidR="00437205" w:rsidRPr="004A7528" w:rsidTr="003B265C">
        <w:trPr>
          <w:trHeight w:val="1831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7205" w:rsidRPr="004A7528" w:rsidRDefault="00437205" w:rsidP="004372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37205" w:rsidRPr="004A7528" w:rsidRDefault="00437205" w:rsidP="0043720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Приведение  должностных  инструкций  работников  ДОУ  в  соответствие с  требованиями  ФГОС 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37205" w:rsidRPr="004A7528" w:rsidRDefault="004A7528" w:rsidP="0043720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37205" w:rsidRPr="004A7528" w:rsidRDefault="00437205" w:rsidP="004A752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Заведующий,</w:t>
            </w:r>
          </w:p>
          <w:p w:rsidR="00437205" w:rsidRPr="004A7528" w:rsidRDefault="00437205" w:rsidP="004A752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7205" w:rsidRDefault="004A7528" w:rsidP="0043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4A7528" w:rsidRDefault="004A7528" w:rsidP="0043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Обновленные должностные инструкции</w:t>
            </w:r>
          </w:p>
          <w:p w:rsidR="003B265C" w:rsidRPr="004A7528" w:rsidRDefault="003B265C" w:rsidP="0043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205" w:rsidRPr="004A7528" w:rsidTr="003B265C">
        <w:trPr>
          <w:trHeight w:val="1386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7205" w:rsidRPr="004A7528" w:rsidRDefault="00437205" w:rsidP="004372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37205" w:rsidRPr="004A7528" w:rsidRDefault="0005645C" w:rsidP="00437205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Анализ  кадрового  обеспечения</w:t>
            </w:r>
            <w:r w:rsidR="00437205"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ДОУ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37205" w:rsidRPr="004A7528" w:rsidRDefault="007225F2" w:rsidP="0043720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37205" w:rsidRPr="004A7528" w:rsidRDefault="00437205" w:rsidP="004A752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Заведующий, </w:t>
            </w:r>
          </w:p>
          <w:p w:rsidR="00437205" w:rsidRPr="004A7528" w:rsidRDefault="00437205" w:rsidP="004A752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старший воспитатель</w:t>
            </w:r>
          </w:p>
          <w:p w:rsidR="00437205" w:rsidRPr="004A7528" w:rsidRDefault="00437205" w:rsidP="004A752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7205" w:rsidRPr="004A7528" w:rsidRDefault="004A7528" w:rsidP="0043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информация для получения объективной информации о кадрах</w:t>
            </w:r>
          </w:p>
        </w:tc>
      </w:tr>
      <w:tr w:rsidR="00437205" w:rsidRPr="004A7528" w:rsidTr="007F0BB0">
        <w:trPr>
          <w:trHeight w:val="586"/>
        </w:trPr>
        <w:tc>
          <w:tcPr>
            <w:tcW w:w="157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7205" w:rsidRPr="004A7528" w:rsidRDefault="00437205" w:rsidP="004372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4. Финансово-экономическое обеспечение введения ФГОС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437205" w:rsidRPr="004A7528" w:rsidTr="007F0BB0">
        <w:trPr>
          <w:trHeight w:val="553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7205" w:rsidRPr="004A7528" w:rsidRDefault="00437205" w:rsidP="004372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7205" w:rsidRPr="004A7528" w:rsidRDefault="00437205" w:rsidP="004372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7205" w:rsidRPr="004A7528" w:rsidRDefault="00437205" w:rsidP="004372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7205" w:rsidRPr="004A7528" w:rsidRDefault="00437205" w:rsidP="004372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7205" w:rsidRPr="004A7528" w:rsidRDefault="00437205" w:rsidP="004372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Результат /</w:t>
            </w:r>
          </w:p>
          <w:p w:rsidR="00437205" w:rsidRPr="004A7528" w:rsidRDefault="00437205" w:rsidP="004372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контрольные показатели</w:t>
            </w:r>
          </w:p>
        </w:tc>
      </w:tr>
      <w:tr w:rsidR="007225F2" w:rsidRPr="004A7528" w:rsidTr="007225F2">
        <w:trPr>
          <w:trHeight w:val="1694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5F2" w:rsidRPr="007225F2" w:rsidRDefault="007225F2" w:rsidP="0020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F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25F2" w:rsidRPr="007225F2" w:rsidRDefault="007225F2" w:rsidP="0020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F2">
              <w:rPr>
                <w:rFonts w:ascii="Times New Roman" w:hAnsi="Times New Roman" w:cs="Times New Roman"/>
                <w:sz w:val="24"/>
                <w:szCs w:val="24"/>
              </w:rPr>
              <w:t xml:space="preserve">Учет методических рекомендаций </w:t>
            </w:r>
            <w:proofErr w:type="spellStart"/>
            <w:r w:rsidRPr="007225F2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7225F2">
              <w:rPr>
                <w:rFonts w:ascii="Times New Roman" w:hAnsi="Times New Roman" w:cs="Times New Roman"/>
                <w:sz w:val="24"/>
                <w:szCs w:val="24"/>
              </w:rPr>
              <w:t xml:space="preserve"> РФ при осуществлении финансово-экономической деятельности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7225F2" w:rsidRPr="007225F2" w:rsidRDefault="007225F2" w:rsidP="0020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7225F2" w:rsidRPr="007225F2" w:rsidRDefault="007225F2" w:rsidP="0020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F2">
              <w:rPr>
                <w:rFonts w:ascii="Times New Roman" w:hAnsi="Times New Roman" w:cs="Times New Roman"/>
                <w:sz w:val="24"/>
                <w:szCs w:val="24"/>
              </w:rPr>
              <w:t>Заведующий, главный бухгалтер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5F2" w:rsidRPr="007225F2" w:rsidRDefault="007225F2" w:rsidP="0020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F2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деятельность осуществляется с учетом действующих нормативных документов, методических рекомендаций</w:t>
            </w:r>
          </w:p>
        </w:tc>
      </w:tr>
      <w:tr w:rsidR="007225F2" w:rsidRPr="004A7528" w:rsidTr="007225F2">
        <w:trPr>
          <w:trHeight w:val="1537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5F2" w:rsidRPr="007225F2" w:rsidRDefault="007225F2" w:rsidP="0020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F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25F2" w:rsidRPr="007225F2" w:rsidRDefault="007225F2" w:rsidP="0020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F2">
              <w:rPr>
                <w:rFonts w:ascii="Times New Roman" w:hAnsi="Times New Roman" w:cs="Times New Roman"/>
                <w:sz w:val="24"/>
                <w:szCs w:val="24"/>
              </w:rPr>
              <w:t>Планирование и осуществление закупок для  организации развивающей предметно-пространственной среды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7225F2" w:rsidRPr="007225F2" w:rsidRDefault="007225F2" w:rsidP="0020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F2">
              <w:rPr>
                <w:rFonts w:ascii="Times New Roman" w:hAnsi="Times New Roman" w:cs="Times New Roman"/>
                <w:sz w:val="24"/>
                <w:szCs w:val="24"/>
              </w:rPr>
              <w:t>Декабрь 2014 - март 2015</w:t>
            </w:r>
          </w:p>
        </w:tc>
        <w:tc>
          <w:tcPr>
            <w:tcW w:w="2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7225F2" w:rsidRPr="007225F2" w:rsidRDefault="007225F2" w:rsidP="0020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F2">
              <w:rPr>
                <w:rFonts w:ascii="Times New Roman" w:hAnsi="Times New Roman" w:cs="Times New Roman"/>
                <w:sz w:val="24"/>
                <w:szCs w:val="24"/>
              </w:rPr>
              <w:t>Заведующий, бухгалтер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5F2" w:rsidRPr="007225F2" w:rsidRDefault="007225F2" w:rsidP="0020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F2">
              <w:rPr>
                <w:rFonts w:ascii="Times New Roman" w:hAnsi="Times New Roman" w:cs="Times New Roman"/>
                <w:sz w:val="24"/>
                <w:szCs w:val="24"/>
              </w:rPr>
              <w:t>Соответствие развивающей предметно-пространственной среды требованиям ФГОС</w:t>
            </w:r>
          </w:p>
        </w:tc>
      </w:tr>
      <w:tr w:rsidR="007225F2" w:rsidRPr="004A7528" w:rsidTr="007225F2">
        <w:trPr>
          <w:trHeight w:val="1533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5F2" w:rsidRPr="007225F2" w:rsidRDefault="007225F2" w:rsidP="0020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F2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25F2" w:rsidRPr="007225F2" w:rsidRDefault="007225F2" w:rsidP="0020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F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объема расходов на подготовку к введению ФГОС </w:t>
            </w:r>
            <w:proofErr w:type="gramStart"/>
            <w:r w:rsidRPr="007225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225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225F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7225F2">
              <w:rPr>
                <w:rFonts w:ascii="Times New Roman" w:hAnsi="Times New Roman" w:cs="Times New Roman"/>
                <w:sz w:val="24"/>
                <w:szCs w:val="24"/>
              </w:rPr>
              <w:t xml:space="preserve"> ФХД)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7225F2" w:rsidRPr="007225F2" w:rsidRDefault="007225F2" w:rsidP="0020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F2">
              <w:rPr>
                <w:rFonts w:ascii="Times New Roman" w:hAnsi="Times New Roman" w:cs="Times New Roman"/>
                <w:sz w:val="24"/>
                <w:szCs w:val="24"/>
              </w:rPr>
              <w:t>Январь 2014г.</w:t>
            </w:r>
          </w:p>
        </w:tc>
        <w:tc>
          <w:tcPr>
            <w:tcW w:w="2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7225F2" w:rsidRPr="007225F2" w:rsidRDefault="007225F2" w:rsidP="0020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F2">
              <w:rPr>
                <w:rFonts w:ascii="Times New Roman" w:hAnsi="Times New Roman" w:cs="Times New Roman"/>
                <w:sz w:val="24"/>
                <w:szCs w:val="24"/>
              </w:rPr>
              <w:t>Заведующий, главный бухгалтер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5F2" w:rsidRPr="007225F2" w:rsidRDefault="007225F2" w:rsidP="0020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F2">
              <w:rPr>
                <w:rFonts w:ascii="Times New Roman" w:hAnsi="Times New Roman" w:cs="Times New Roman"/>
                <w:sz w:val="24"/>
                <w:szCs w:val="24"/>
              </w:rPr>
              <w:t>Определен объем расходов на подготовку к введению ФГОС ДОО</w:t>
            </w:r>
          </w:p>
        </w:tc>
      </w:tr>
      <w:tr w:rsidR="007225F2" w:rsidRPr="004A7528" w:rsidTr="007E0F96">
        <w:trPr>
          <w:trHeight w:val="1348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5F2" w:rsidRPr="007225F2" w:rsidRDefault="007225F2" w:rsidP="0020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F2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25F2" w:rsidRPr="007225F2" w:rsidRDefault="007225F2" w:rsidP="0020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F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и уточнение бюджета ДОУ с учетом нормативов, обеспечивающих реализацию ФГОС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7225F2" w:rsidRPr="007225F2" w:rsidRDefault="007225F2" w:rsidP="0020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F2">
              <w:rPr>
                <w:rFonts w:ascii="Times New Roman" w:hAnsi="Times New Roman" w:cs="Times New Roman"/>
                <w:sz w:val="24"/>
                <w:szCs w:val="24"/>
              </w:rPr>
              <w:t xml:space="preserve">Январь - март 2014 далее – </w:t>
            </w:r>
            <w:proofErr w:type="spellStart"/>
            <w:proofErr w:type="gramStart"/>
            <w:r w:rsidRPr="007225F2">
              <w:rPr>
                <w:rFonts w:ascii="Times New Roman" w:hAnsi="Times New Roman" w:cs="Times New Roman"/>
                <w:sz w:val="24"/>
                <w:szCs w:val="24"/>
              </w:rPr>
              <w:t>кор-ректировка</w:t>
            </w:r>
            <w:proofErr w:type="spellEnd"/>
            <w:proofErr w:type="gramEnd"/>
            <w:r w:rsidRPr="007225F2">
              <w:rPr>
                <w:rFonts w:ascii="Times New Roman" w:hAnsi="Times New Roman" w:cs="Times New Roman"/>
                <w:sz w:val="24"/>
                <w:szCs w:val="24"/>
              </w:rPr>
              <w:t xml:space="preserve"> плана </w:t>
            </w:r>
            <w:proofErr w:type="spellStart"/>
            <w:r w:rsidRPr="007225F2">
              <w:rPr>
                <w:rFonts w:ascii="Times New Roman" w:hAnsi="Times New Roman" w:cs="Times New Roman"/>
                <w:sz w:val="24"/>
                <w:szCs w:val="24"/>
              </w:rPr>
              <w:t>ежек-вартально</w:t>
            </w:r>
            <w:proofErr w:type="spellEnd"/>
          </w:p>
        </w:tc>
        <w:tc>
          <w:tcPr>
            <w:tcW w:w="2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7225F2" w:rsidRPr="007225F2" w:rsidRDefault="007225F2" w:rsidP="0020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F2">
              <w:rPr>
                <w:rFonts w:ascii="Times New Roman" w:hAnsi="Times New Roman" w:cs="Times New Roman"/>
                <w:sz w:val="24"/>
                <w:szCs w:val="24"/>
              </w:rPr>
              <w:t>Заведующий, главный бухгалтер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5F2" w:rsidRPr="007225F2" w:rsidRDefault="007225F2" w:rsidP="0020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F2">
              <w:rPr>
                <w:rFonts w:ascii="Times New Roman" w:hAnsi="Times New Roman" w:cs="Times New Roman"/>
                <w:sz w:val="24"/>
                <w:szCs w:val="24"/>
              </w:rPr>
              <w:t>Подготовка муниципальных заданий с учетом доработанных методических рекомендаций по реализации полномочий</w:t>
            </w:r>
          </w:p>
        </w:tc>
      </w:tr>
      <w:tr w:rsidR="007225F2" w:rsidRPr="004A7528" w:rsidTr="007E0F96">
        <w:trPr>
          <w:trHeight w:val="1348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5F2" w:rsidRPr="007225F2" w:rsidRDefault="007225F2" w:rsidP="0020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F2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25F2" w:rsidRPr="007225F2" w:rsidRDefault="007225F2" w:rsidP="0020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F2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правовых актов, утверждающих расходы по организации присмотра и ухода за детьми, содержанию имущества, коммунальных расходов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7225F2" w:rsidRPr="007225F2" w:rsidRDefault="007225F2" w:rsidP="0020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F2">
              <w:rPr>
                <w:rFonts w:ascii="Times New Roman" w:hAnsi="Times New Roman" w:cs="Times New Roman"/>
                <w:sz w:val="24"/>
                <w:szCs w:val="24"/>
              </w:rPr>
              <w:t>1 раз в квартал, далее - ежегодно</w:t>
            </w:r>
          </w:p>
        </w:tc>
        <w:tc>
          <w:tcPr>
            <w:tcW w:w="2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7225F2" w:rsidRPr="007225F2" w:rsidRDefault="007225F2" w:rsidP="0020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F2">
              <w:rPr>
                <w:rFonts w:ascii="Times New Roman" w:hAnsi="Times New Roman" w:cs="Times New Roman"/>
                <w:sz w:val="24"/>
                <w:szCs w:val="24"/>
              </w:rPr>
              <w:t>Заведующий, главный бухгалтер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5F2" w:rsidRPr="007225F2" w:rsidRDefault="007225F2" w:rsidP="0020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F2">
              <w:rPr>
                <w:rFonts w:ascii="Times New Roman" w:hAnsi="Times New Roman" w:cs="Times New Roman"/>
                <w:sz w:val="24"/>
                <w:szCs w:val="24"/>
              </w:rPr>
              <w:t>Использование в деятельности ДОУ нормативных правовых актов, утверждающих расходы на присмотр и уход за детьми, содержание имущества, коммунальные расходы</w:t>
            </w:r>
          </w:p>
        </w:tc>
      </w:tr>
      <w:tr w:rsidR="007F0BB0" w:rsidRPr="004A7528" w:rsidTr="007F0BB0">
        <w:trPr>
          <w:trHeight w:val="582"/>
        </w:trPr>
        <w:tc>
          <w:tcPr>
            <w:tcW w:w="157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0BB0" w:rsidRPr="004A7528" w:rsidRDefault="007F0BB0" w:rsidP="007F0B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5. Информационное обеспечение введения ФГОС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7F0BB0" w:rsidRPr="004A7528" w:rsidTr="007F0BB0">
        <w:trPr>
          <w:trHeight w:val="409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0BB0" w:rsidRPr="004A7528" w:rsidRDefault="007F0BB0" w:rsidP="007F0B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0BB0" w:rsidRPr="004A7528" w:rsidRDefault="007F0BB0" w:rsidP="007F0B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0BB0" w:rsidRPr="004A7528" w:rsidRDefault="007F0BB0" w:rsidP="007F0B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0BB0" w:rsidRPr="004A7528" w:rsidRDefault="007F0BB0" w:rsidP="007F0B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0BB0" w:rsidRPr="004A7528" w:rsidRDefault="007F0BB0" w:rsidP="007F0B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Результат /</w:t>
            </w:r>
          </w:p>
          <w:p w:rsidR="007F0BB0" w:rsidRPr="004A7528" w:rsidRDefault="007F0BB0" w:rsidP="007F0B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контрольные показатели</w:t>
            </w:r>
          </w:p>
        </w:tc>
      </w:tr>
      <w:tr w:rsidR="007F0BB0" w:rsidRPr="004A7528" w:rsidTr="003B265C">
        <w:trPr>
          <w:trHeight w:val="136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0BB0" w:rsidRPr="004A7528" w:rsidRDefault="007F0BB0" w:rsidP="007F0B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0BB0" w:rsidRPr="004A7528" w:rsidRDefault="007F0BB0" w:rsidP="001E538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Информирование общественности через средства массовой информации</w:t>
            </w:r>
            <w:r w:rsidR="000E527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сайты ДОУ</w:t>
            </w: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о подготовке и внедрению ФГОС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в образовательной организации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7F0BB0" w:rsidRDefault="000E5273" w:rsidP="007F0B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2014-2016</w:t>
            </w:r>
          </w:p>
          <w:p w:rsidR="000E5273" w:rsidRPr="004A7528" w:rsidRDefault="000E5273" w:rsidP="007F0B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7F0BB0" w:rsidRPr="004A7528" w:rsidRDefault="007F0BB0" w:rsidP="000E527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старший воспитатель,</w:t>
            </w:r>
          </w:p>
          <w:p w:rsidR="007F0BB0" w:rsidRPr="004A7528" w:rsidRDefault="007F0BB0" w:rsidP="000E527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творческая группа ДОУ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0BB0" w:rsidRDefault="000E5273" w:rsidP="007F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предоставление информации</w:t>
            </w:r>
          </w:p>
          <w:p w:rsidR="000E5273" w:rsidRDefault="000E5273" w:rsidP="007F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публикации на сайте ДОУ о ходе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0E5273" w:rsidRPr="004A7528" w:rsidRDefault="000E5273" w:rsidP="007F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Стендовая информация </w:t>
            </w:r>
          </w:p>
        </w:tc>
      </w:tr>
      <w:tr w:rsidR="007F0BB0" w:rsidRPr="004A7528" w:rsidTr="001E538E">
        <w:trPr>
          <w:trHeight w:val="1289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0BB0" w:rsidRPr="004A7528" w:rsidRDefault="007F0BB0" w:rsidP="007F0B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0BB0" w:rsidRPr="004A7528" w:rsidRDefault="007F0BB0" w:rsidP="001E538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Предоставление общественности </w:t>
            </w:r>
            <w:r w:rsidR="000E527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публичного отчета ДОУ</w:t>
            </w: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0E527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 ходе и результатах введения ФГОС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7F0BB0" w:rsidRPr="004A7528" w:rsidRDefault="003B265C" w:rsidP="003B265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Август, 2014 далее 1 раз в год в течение</w:t>
            </w:r>
            <w:r w:rsidR="000E527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0E5273" w:rsidRPr="001E538E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2015-2016 гг.</w:t>
            </w:r>
          </w:p>
        </w:tc>
        <w:tc>
          <w:tcPr>
            <w:tcW w:w="2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7F0BB0" w:rsidRPr="004A7528" w:rsidRDefault="007F0BB0" w:rsidP="007F0B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Заведующий,</w:t>
            </w:r>
          </w:p>
          <w:p w:rsidR="007F0BB0" w:rsidRPr="004A7528" w:rsidRDefault="007F0BB0" w:rsidP="007F0B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0BB0" w:rsidRPr="004A7528" w:rsidRDefault="000E5273" w:rsidP="007F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отчеты МДОУ</w:t>
            </w:r>
          </w:p>
        </w:tc>
      </w:tr>
      <w:tr w:rsidR="007F0BB0" w:rsidRPr="004A7528" w:rsidTr="007F0BB0">
        <w:trPr>
          <w:trHeight w:val="994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0BB0" w:rsidRPr="004A7528" w:rsidRDefault="007F0BB0" w:rsidP="007F0B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0BB0" w:rsidRPr="004A7528" w:rsidRDefault="000E5273" w:rsidP="001E538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контролируемого доступа педагогов к информационным образовательным ресурсам в сети интернет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7F0BB0" w:rsidRPr="004A7528" w:rsidRDefault="007F0BB0" w:rsidP="007F0B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7F0BB0" w:rsidRPr="004A7528" w:rsidRDefault="007F0BB0" w:rsidP="007F0B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5273" w:rsidRDefault="000E5273" w:rsidP="007F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возможности информационной поддержки участников образовательного процесса, создание условий для оперативной ликвидации профессиональных затруднений по вопросам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7F0BB0" w:rsidRDefault="001E538E" w:rsidP="007F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 </w:t>
            </w:r>
            <w:r w:rsidR="000E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полезных ссылок</w:t>
            </w:r>
          </w:p>
          <w:p w:rsidR="000E5273" w:rsidRPr="004A7528" w:rsidRDefault="000E5273" w:rsidP="007F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странички «ФГОС» на сайте ДОУ</w:t>
            </w:r>
          </w:p>
        </w:tc>
      </w:tr>
      <w:tr w:rsidR="007F0BB0" w:rsidRPr="004A7528" w:rsidTr="007F0BB0">
        <w:trPr>
          <w:trHeight w:val="719"/>
        </w:trPr>
        <w:tc>
          <w:tcPr>
            <w:tcW w:w="157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0BB0" w:rsidRPr="004A7528" w:rsidRDefault="007F0BB0" w:rsidP="007F0B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6. Материально-техническое обеспечение </w:t>
            </w:r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br/>
              <w:t xml:space="preserve">введения ФГОС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7F0BB0" w:rsidRPr="004A7528" w:rsidTr="007F0BB0">
        <w:trPr>
          <w:trHeight w:val="689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0BB0" w:rsidRPr="004A7528" w:rsidRDefault="007F0BB0" w:rsidP="007F0B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0BB0" w:rsidRPr="004A7528" w:rsidRDefault="007F0BB0" w:rsidP="007F0B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0BB0" w:rsidRPr="004A7528" w:rsidRDefault="007F0BB0" w:rsidP="007F0B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0BB0" w:rsidRPr="004A7528" w:rsidRDefault="007F0BB0" w:rsidP="007F0B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0BB0" w:rsidRPr="004A7528" w:rsidRDefault="007F0BB0" w:rsidP="007F0B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Результат /</w:t>
            </w:r>
          </w:p>
          <w:p w:rsidR="007F0BB0" w:rsidRPr="004A7528" w:rsidRDefault="007F0BB0" w:rsidP="007F0B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контрольные показатели</w:t>
            </w:r>
          </w:p>
        </w:tc>
      </w:tr>
      <w:tr w:rsidR="007F0BB0" w:rsidRPr="004A7528" w:rsidTr="00545F37">
        <w:trPr>
          <w:trHeight w:val="133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0BB0" w:rsidRPr="004A7528" w:rsidRDefault="007F0BB0" w:rsidP="007F0B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0BB0" w:rsidRPr="004A7528" w:rsidRDefault="007F0BB0" w:rsidP="00545F3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Изучение </w:t>
            </w:r>
            <w:r w:rsidR="00545F3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обеспеченности</w:t>
            </w: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материально-технической базы ДОУ с учётом требований к минимальной оснащённости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7F0BB0" w:rsidRPr="004A7528" w:rsidRDefault="007F0BB0" w:rsidP="00173CE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Февраль–</w:t>
            </w:r>
            <w:r w:rsidR="00173CE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май </w:t>
            </w: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2014г</w:t>
            </w:r>
          </w:p>
        </w:tc>
        <w:tc>
          <w:tcPr>
            <w:tcW w:w="2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545F37" w:rsidRDefault="00545F37" w:rsidP="00545F37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Заведующий </w:t>
            </w:r>
          </w:p>
          <w:p w:rsidR="007F0BB0" w:rsidRPr="004A7528" w:rsidRDefault="007225F2" w:rsidP="00545F37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по АХЧ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0BB0" w:rsidRPr="004A7528" w:rsidRDefault="00545F37" w:rsidP="007F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справка</w:t>
            </w:r>
          </w:p>
        </w:tc>
      </w:tr>
      <w:tr w:rsidR="00173CE4" w:rsidRPr="004A7528" w:rsidTr="00DE2508">
        <w:trPr>
          <w:trHeight w:val="1807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3CE4" w:rsidRPr="00173CE4" w:rsidRDefault="00173CE4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73CE4">
              <w:rPr>
                <w:color w:val="000000" w:themeColor="text1"/>
                <w:kern w:val="24"/>
              </w:rPr>
              <w:lastRenderedPageBreak/>
              <w:t>6.2.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CE4" w:rsidRPr="00173CE4" w:rsidRDefault="00173CE4">
            <w:pPr>
              <w:pStyle w:val="a4"/>
              <w:spacing w:before="0" w:beforeAutospacing="0" w:after="0" w:afterAutospacing="0"/>
              <w:textAlignment w:val="baseline"/>
            </w:pPr>
            <w:r w:rsidRPr="00173CE4">
              <w:rPr>
                <w:color w:val="000000"/>
                <w:kern w:val="24"/>
              </w:rPr>
              <w:t>Обеспечение выполнения</w:t>
            </w:r>
            <w:r>
              <w:rPr>
                <w:color w:val="000000"/>
                <w:kern w:val="24"/>
              </w:rPr>
              <w:t xml:space="preserve"> требований ФГОС </w:t>
            </w:r>
            <w:proofErr w:type="gramStart"/>
            <w:r>
              <w:rPr>
                <w:color w:val="000000"/>
                <w:kern w:val="24"/>
              </w:rPr>
              <w:t>ДО</w:t>
            </w:r>
            <w:proofErr w:type="gramEnd"/>
            <w:r>
              <w:rPr>
                <w:color w:val="000000"/>
                <w:kern w:val="24"/>
              </w:rPr>
              <w:t xml:space="preserve"> </w:t>
            </w:r>
            <w:proofErr w:type="gramStart"/>
            <w:r>
              <w:rPr>
                <w:color w:val="000000"/>
                <w:kern w:val="24"/>
              </w:rPr>
              <w:t>к</w:t>
            </w:r>
            <w:proofErr w:type="gramEnd"/>
            <w:r>
              <w:rPr>
                <w:color w:val="000000"/>
                <w:kern w:val="24"/>
              </w:rPr>
              <w:t xml:space="preserve"> материаль</w:t>
            </w:r>
            <w:r w:rsidRPr="00173CE4">
              <w:rPr>
                <w:color w:val="000000"/>
                <w:kern w:val="24"/>
              </w:rPr>
              <w:t>но-техническим условиям реализации ООП (</w:t>
            </w:r>
            <w:proofErr w:type="spellStart"/>
            <w:r w:rsidRPr="00173CE4">
              <w:rPr>
                <w:color w:val="000000"/>
                <w:kern w:val="24"/>
              </w:rPr>
              <w:t>СанПин</w:t>
            </w:r>
            <w:proofErr w:type="spellEnd"/>
            <w:r w:rsidRPr="00173CE4">
              <w:rPr>
                <w:color w:val="000000"/>
                <w:kern w:val="24"/>
              </w:rPr>
              <w:t>, правила пожарной безопасности и др.)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3CE4" w:rsidRPr="00173CE4" w:rsidRDefault="00173CE4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73CE4">
              <w:rPr>
                <w:color w:val="000000"/>
                <w:kern w:val="24"/>
              </w:rPr>
              <w:t>Весь период</w:t>
            </w:r>
          </w:p>
        </w:tc>
        <w:tc>
          <w:tcPr>
            <w:tcW w:w="2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3CE4" w:rsidRPr="00173CE4" w:rsidRDefault="00173CE4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73CE4">
              <w:rPr>
                <w:color w:val="000000"/>
                <w:kern w:val="24"/>
              </w:rPr>
              <w:t xml:space="preserve">Заведующий, </w:t>
            </w:r>
            <w:proofErr w:type="spellStart"/>
            <w:r w:rsidRPr="00173CE4">
              <w:rPr>
                <w:color w:val="000000"/>
                <w:kern w:val="24"/>
              </w:rPr>
              <w:t>зам</w:t>
            </w:r>
            <w:proofErr w:type="gramStart"/>
            <w:r w:rsidRPr="00173CE4">
              <w:rPr>
                <w:color w:val="000000"/>
                <w:kern w:val="24"/>
              </w:rPr>
              <w:t>.з</w:t>
            </w:r>
            <w:proofErr w:type="gramEnd"/>
            <w:r w:rsidRPr="00173CE4">
              <w:rPr>
                <w:color w:val="000000"/>
                <w:kern w:val="24"/>
              </w:rPr>
              <w:t>ав</w:t>
            </w:r>
            <w:proofErr w:type="spellEnd"/>
            <w:r w:rsidRPr="00173CE4">
              <w:rPr>
                <w:color w:val="000000"/>
                <w:kern w:val="24"/>
              </w:rPr>
              <w:t xml:space="preserve"> по АХР 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3CE4" w:rsidRPr="00173CE4" w:rsidRDefault="00173CE4">
            <w:pPr>
              <w:pStyle w:val="a4"/>
              <w:spacing w:before="0" w:beforeAutospacing="0" w:after="0" w:afterAutospacing="0"/>
              <w:textAlignment w:val="baseline"/>
            </w:pPr>
            <w:r w:rsidRPr="00173CE4">
              <w:rPr>
                <w:color w:val="000000"/>
                <w:kern w:val="24"/>
              </w:rPr>
              <w:t xml:space="preserve">План мероприятий по устранению выявленных несоответствий материально-технического обеспечения требованиям ФГОС </w:t>
            </w:r>
            <w:proofErr w:type="gramStart"/>
            <w:r w:rsidRPr="00173CE4">
              <w:rPr>
                <w:color w:val="000000"/>
                <w:kern w:val="24"/>
              </w:rPr>
              <w:t>ДО</w:t>
            </w:r>
            <w:proofErr w:type="gramEnd"/>
          </w:p>
        </w:tc>
      </w:tr>
      <w:tr w:rsidR="007F0BB0" w:rsidRPr="004A7528" w:rsidTr="00545F37">
        <w:trPr>
          <w:trHeight w:val="98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0BB0" w:rsidRPr="004A7528" w:rsidRDefault="007F0BB0" w:rsidP="007F0B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0BB0" w:rsidRPr="004A7528" w:rsidRDefault="007F0BB0" w:rsidP="007F0B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Обеспечение  соответствия  учебно</w:t>
            </w:r>
            <w:r w:rsidR="00545F3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методического  оснащения  образовательного  процесса  требованиям  ФГОС </w:t>
            </w:r>
            <w:proofErr w:type="gramStart"/>
            <w:r w:rsidR="00545F3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5F37" w:rsidRDefault="00545F37" w:rsidP="007F0B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7F0BB0" w:rsidRPr="004A7528" w:rsidRDefault="00545F37" w:rsidP="007F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(По мере поступления средств)</w:t>
            </w:r>
          </w:p>
        </w:tc>
        <w:tc>
          <w:tcPr>
            <w:tcW w:w="2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0BB0" w:rsidRDefault="00545F37" w:rsidP="007F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545F37" w:rsidRPr="004A7528" w:rsidRDefault="00545F37" w:rsidP="007F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0BB0" w:rsidRDefault="00545F37" w:rsidP="007F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учебно-методического комплекса</w:t>
            </w:r>
          </w:p>
          <w:p w:rsidR="00545F37" w:rsidRPr="004A7528" w:rsidRDefault="00545F37" w:rsidP="007F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справка</w:t>
            </w:r>
          </w:p>
        </w:tc>
      </w:tr>
      <w:tr w:rsidR="007F0BB0" w:rsidRPr="004A7528" w:rsidTr="007F0BB0">
        <w:trPr>
          <w:trHeight w:val="1152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0BB0" w:rsidRPr="00545F37" w:rsidRDefault="00545F37" w:rsidP="007F0B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0BB0" w:rsidRPr="004A7528" w:rsidRDefault="007F0BB0" w:rsidP="007F0B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Обеспечение  развивающей  предметно – пространственной  среды  требованиям  ФГОС 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5F37" w:rsidRDefault="00545F37" w:rsidP="007F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7F0BB0" w:rsidRPr="004A7528" w:rsidRDefault="00545F37" w:rsidP="007F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( По мере поступления средств)</w:t>
            </w:r>
          </w:p>
        </w:tc>
        <w:tc>
          <w:tcPr>
            <w:tcW w:w="2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5F37" w:rsidRDefault="00545F37" w:rsidP="0054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F0BB0" w:rsidRPr="004A7528" w:rsidRDefault="00545F37" w:rsidP="0054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0BB0" w:rsidRPr="004A7528" w:rsidRDefault="00545F37" w:rsidP="007F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Предметно-пространственная развивающая  среда приведена в соответствие с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</w:tbl>
    <w:p w:rsidR="00A80222" w:rsidRPr="004A7528" w:rsidRDefault="00A80222" w:rsidP="00887EC0">
      <w:pPr>
        <w:rPr>
          <w:rFonts w:ascii="Times New Roman" w:hAnsi="Times New Roman" w:cs="Times New Roman"/>
          <w:sz w:val="24"/>
          <w:szCs w:val="24"/>
        </w:rPr>
      </w:pPr>
    </w:p>
    <w:p w:rsidR="00A80222" w:rsidRDefault="00A80222" w:rsidP="00887EC0">
      <w:pPr>
        <w:rPr>
          <w:rFonts w:ascii="Times New Roman" w:hAnsi="Times New Roman" w:cs="Times New Roman"/>
          <w:sz w:val="24"/>
          <w:szCs w:val="24"/>
        </w:rPr>
      </w:pPr>
    </w:p>
    <w:p w:rsidR="001E538E" w:rsidRDefault="001E538E" w:rsidP="00887EC0">
      <w:pPr>
        <w:rPr>
          <w:rFonts w:ascii="Times New Roman" w:hAnsi="Times New Roman" w:cs="Times New Roman"/>
          <w:sz w:val="24"/>
          <w:szCs w:val="24"/>
        </w:rPr>
      </w:pPr>
    </w:p>
    <w:p w:rsidR="001E538E" w:rsidRDefault="001E538E" w:rsidP="00887EC0">
      <w:pPr>
        <w:rPr>
          <w:rFonts w:ascii="Times New Roman" w:hAnsi="Times New Roman" w:cs="Times New Roman"/>
          <w:sz w:val="24"/>
          <w:szCs w:val="24"/>
        </w:rPr>
      </w:pPr>
    </w:p>
    <w:p w:rsidR="001E538E" w:rsidRDefault="001E538E" w:rsidP="00887EC0">
      <w:pPr>
        <w:rPr>
          <w:rFonts w:ascii="Times New Roman" w:hAnsi="Times New Roman" w:cs="Times New Roman"/>
          <w:sz w:val="24"/>
          <w:szCs w:val="24"/>
        </w:rPr>
      </w:pPr>
    </w:p>
    <w:p w:rsidR="00173CE4" w:rsidRDefault="00173CE4" w:rsidP="00887EC0">
      <w:pPr>
        <w:rPr>
          <w:rFonts w:ascii="Times New Roman" w:hAnsi="Times New Roman" w:cs="Times New Roman"/>
          <w:sz w:val="24"/>
          <w:szCs w:val="24"/>
        </w:rPr>
      </w:pPr>
    </w:p>
    <w:p w:rsidR="00173CE4" w:rsidRDefault="00173CE4" w:rsidP="00887EC0">
      <w:pPr>
        <w:rPr>
          <w:rFonts w:ascii="Times New Roman" w:hAnsi="Times New Roman" w:cs="Times New Roman"/>
          <w:sz w:val="24"/>
          <w:szCs w:val="24"/>
        </w:rPr>
      </w:pPr>
    </w:p>
    <w:p w:rsidR="00173CE4" w:rsidRDefault="00173CE4" w:rsidP="00887EC0">
      <w:pPr>
        <w:rPr>
          <w:rFonts w:ascii="Times New Roman" w:hAnsi="Times New Roman" w:cs="Times New Roman"/>
          <w:sz w:val="24"/>
          <w:szCs w:val="24"/>
        </w:rPr>
      </w:pPr>
    </w:p>
    <w:p w:rsidR="00173CE4" w:rsidRDefault="00173CE4" w:rsidP="00887EC0">
      <w:pPr>
        <w:rPr>
          <w:rFonts w:ascii="Times New Roman" w:hAnsi="Times New Roman" w:cs="Times New Roman"/>
          <w:sz w:val="24"/>
          <w:szCs w:val="24"/>
        </w:rPr>
      </w:pPr>
    </w:p>
    <w:p w:rsidR="00173CE4" w:rsidRDefault="00173CE4" w:rsidP="00887EC0">
      <w:pPr>
        <w:rPr>
          <w:rFonts w:ascii="Times New Roman" w:hAnsi="Times New Roman" w:cs="Times New Roman"/>
          <w:sz w:val="24"/>
          <w:szCs w:val="24"/>
        </w:rPr>
      </w:pPr>
    </w:p>
    <w:p w:rsidR="00173CE4" w:rsidRDefault="00173CE4" w:rsidP="00887EC0">
      <w:pPr>
        <w:rPr>
          <w:rFonts w:ascii="Times New Roman" w:hAnsi="Times New Roman" w:cs="Times New Roman"/>
          <w:sz w:val="24"/>
          <w:szCs w:val="24"/>
        </w:rPr>
      </w:pPr>
    </w:p>
    <w:p w:rsidR="00173CE4" w:rsidRDefault="00173CE4" w:rsidP="00887EC0">
      <w:pPr>
        <w:rPr>
          <w:rFonts w:ascii="Times New Roman" w:hAnsi="Times New Roman" w:cs="Times New Roman"/>
          <w:sz w:val="24"/>
          <w:szCs w:val="24"/>
        </w:rPr>
      </w:pPr>
    </w:p>
    <w:p w:rsidR="001E538E" w:rsidRPr="004A7528" w:rsidRDefault="001E538E" w:rsidP="00887EC0">
      <w:pPr>
        <w:rPr>
          <w:rFonts w:ascii="Times New Roman" w:hAnsi="Times New Roman" w:cs="Times New Roman"/>
          <w:sz w:val="24"/>
          <w:szCs w:val="24"/>
        </w:rPr>
      </w:pPr>
    </w:p>
    <w:sectPr w:rsidR="001E538E" w:rsidRPr="004A7528" w:rsidSect="003B265C">
      <w:pgSz w:w="16838" w:h="11906" w:orient="landscape"/>
      <w:pgMar w:top="426" w:right="113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95B"/>
    <w:multiLevelType w:val="hybridMultilevel"/>
    <w:tmpl w:val="77DEDDE2"/>
    <w:lvl w:ilvl="0" w:tplc="9A16BAB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CB4FBD"/>
    <w:multiLevelType w:val="hybridMultilevel"/>
    <w:tmpl w:val="B4800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E6ADA"/>
    <w:multiLevelType w:val="hybridMultilevel"/>
    <w:tmpl w:val="C812E4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B17AE"/>
    <w:multiLevelType w:val="hybridMultilevel"/>
    <w:tmpl w:val="E5C07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3662A"/>
    <w:multiLevelType w:val="hybridMultilevel"/>
    <w:tmpl w:val="33D03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870DC"/>
    <w:multiLevelType w:val="hybridMultilevel"/>
    <w:tmpl w:val="69A679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72ABA"/>
    <w:multiLevelType w:val="hybridMultilevel"/>
    <w:tmpl w:val="C01A4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71E8A"/>
    <w:multiLevelType w:val="hybridMultilevel"/>
    <w:tmpl w:val="62A24278"/>
    <w:lvl w:ilvl="0" w:tplc="9A16BAB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84740"/>
    <w:multiLevelType w:val="hybridMultilevel"/>
    <w:tmpl w:val="3B1618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27508"/>
    <w:multiLevelType w:val="hybridMultilevel"/>
    <w:tmpl w:val="0DBE8552"/>
    <w:lvl w:ilvl="0" w:tplc="9A16BAB6">
      <w:start w:val="1"/>
      <w:numFmt w:val="decimal"/>
      <w:lvlText w:val="%1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5D96669"/>
    <w:multiLevelType w:val="hybridMultilevel"/>
    <w:tmpl w:val="34342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55F01"/>
    <w:multiLevelType w:val="hybridMultilevel"/>
    <w:tmpl w:val="D8E0C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63553"/>
    <w:multiLevelType w:val="hybridMultilevel"/>
    <w:tmpl w:val="29504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6"/>
  </w:num>
  <w:num w:numId="5">
    <w:abstractNumId w:val="11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C0"/>
    <w:rsid w:val="0005645C"/>
    <w:rsid w:val="000755C7"/>
    <w:rsid w:val="000E5273"/>
    <w:rsid w:val="001449B5"/>
    <w:rsid w:val="00173CE4"/>
    <w:rsid w:val="001E538E"/>
    <w:rsid w:val="00215E32"/>
    <w:rsid w:val="003B265C"/>
    <w:rsid w:val="003D251B"/>
    <w:rsid w:val="00437205"/>
    <w:rsid w:val="004A7528"/>
    <w:rsid w:val="00521F21"/>
    <w:rsid w:val="00545F37"/>
    <w:rsid w:val="0066643A"/>
    <w:rsid w:val="007225F2"/>
    <w:rsid w:val="007A4121"/>
    <w:rsid w:val="007F0BB0"/>
    <w:rsid w:val="008516D5"/>
    <w:rsid w:val="00887EC0"/>
    <w:rsid w:val="008C62D4"/>
    <w:rsid w:val="00A80222"/>
    <w:rsid w:val="00AD0E98"/>
    <w:rsid w:val="00AE46E6"/>
    <w:rsid w:val="00B3628B"/>
    <w:rsid w:val="00B9487D"/>
    <w:rsid w:val="00CF4448"/>
    <w:rsid w:val="00DF2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C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1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C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1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6C386-50C0-4E1F-9332-50F5D41B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3</cp:revision>
  <cp:lastPrinted>2014-04-17T15:06:00Z</cp:lastPrinted>
  <dcterms:created xsi:type="dcterms:W3CDTF">2014-04-19T14:03:00Z</dcterms:created>
  <dcterms:modified xsi:type="dcterms:W3CDTF">2014-04-19T14:03:00Z</dcterms:modified>
</cp:coreProperties>
</file>